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EEA36" w14:textId="77777777" w:rsidR="005979C9" w:rsidRDefault="005979C9" w:rsidP="005979C9">
      <w:pPr>
        <w:pStyle w:val="a8"/>
        <w:rPr>
          <w:rFonts w:ascii="宋体" w:eastAsia="宋体" w:hAnsi="宋体" w:cs="宋体"/>
        </w:rPr>
      </w:pPr>
      <w:bookmarkStart w:id="0" w:name="_Toc498451223"/>
      <w:bookmarkStart w:id="1" w:name="_Ref498268939"/>
      <w:bookmarkStart w:id="2" w:name="_GoBack"/>
      <w:r>
        <w:rPr>
          <w:rFonts w:ascii="宋体" w:eastAsia="宋体" w:hAnsi="宋体" w:cs="宋体" w:hint="eastAsia"/>
        </w:rPr>
        <w:t>【附件</w:t>
      </w:r>
      <w:r>
        <w:rPr>
          <w:rFonts w:ascii="宋体" w:eastAsia="宋体" w:hAnsi="宋体" w:cs="宋体" w:hint="eastAsia"/>
        </w:rPr>
        <w:fldChar w:fldCharType="begin"/>
      </w:r>
      <w:r>
        <w:rPr>
          <w:rFonts w:ascii="宋体" w:eastAsia="宋体" w:hAnsi="宋体" w:cs="宋体" w:hint="eastAsia"/>
        </w:rPr>
        <w:instrText xml:space="preserve"> SEQ 附件 \* ARABIC </w:instrText>
      </w:r>
      <w:r>
        <w:rPr>
          <w:rFonts w:ascii="宋体" w:eastAsia="宋体" w:hAnsi="宋体" w:cs="宋体" w:hint="eastAsia"/>
        </w:rPr>
        <w:fldChar w:fldCharType="separate"/>
      </w:r>
      <w:r>
        <w:rPr>
          <w:rFonts w:ascii="宋体" w:eastAsia="宋体" w:hAnsi="宋体" w:cs="宋体" w:hint="eastAsia"/>
        </w:rPr>
        <w:t>3</w:t>
      </w:r>
      <w:r>
        <w:rPr>
          <w:rFonts w:ascii="宋体" w:eastAsia="宋体" w:hAnsi="宋体" w:cs="宋体" w:hint="eastAsia"/>
        </w:rPr>
        <w:fldChar w:fldCharType="end"/>
      </w:r>
      <w:r>
        <w:rPr>
          <w:rFonts w:ascii="宋体" w:eastAsia="宋体" w:hAnsi="宋体" w:cs="宋体" w:hint="eastAsia"/>
        </w:rPr>
        <w:t>】团组织“推优”工作要求</w:t>
      </w:r>
      <w:bookmarkEnd w:id="0"/>
      <w:bookmarkEnd w:id="1"/>
    </w:p>
    <w:bookmarkEnd w:id="2"/>
    <w:p w14:paraId="013BD736" w14:textId="77777777" w:rsidR="005979C9" w:rsidRDefault="005979C9" w:rsidP="005979C9">
      <w:pPr>
        <w:pStyle w:val="a"/>
        <w:spacing w:after="312"/>
        <w:rPr>
          <w:rFonts w:ascii="宋体" w:eastAsia="宋体" w:hAnsi="宋体" w:cs="宋体"/>
        </w:rPr>
      </w:pPr>
      <w:r>
        <w:rPr>
          <w:rFonts w:ascii="宋体" w:eastAsia="宋体" w:hAnsi="宋体" w:cs="宋体" w:hint="eastAsia"/>
        </w:rPr>
        <w:t>团组织“推优”工作要求</w:t>
      </w:r>
    </w:p>
    <w:p w14:paraId="6FBBF1EE" w14:textId="77777777" w:rsidR="005979C9" w:rsidRDefault="005979C9" w:rsidP="005979C9">
      <w:pPr>
        <w:pStyle w:val="2"/>
        <w:ind w:firstLine="640"/>
        <w:rPr>
          <w:rFonts w:ascii="宋体" w:eastAsia="宋体" w:hAnsi="宋体" w:cs="宋体"/>
        </w:rPr>
      </w:pPr>
      <w:r>
        <w:rPr>
          <w:rFonts w:ascii="宋体" w:eastAsia="宋体" w:hAnsi="宋体" w:cs="宋体" w:hint="eastAsia"/>
        </w:rPr>
        <w:t>“推优”标准</w:t>
      </w:r>
    </w:p>
    <w:p w14:paraId="183D23F6" w14:textId="77777777" w:rsidR="005979C9" w:rsidRDefault="005979C9" w:rsidP="005979C9">
      <w:pPr>
        <w:ind w:firstLine="640"/>
        <w:rPr>
          <w:rFonts w:ascii="宋体" w:eastAsia="宋体" w:hAnsi="宋体" w:cs="宋体"/>
        </w:rPr>
      </w:pPr>
      <w:r>
        <w:rPr>
          <w:rFonts w:ascii="宋体" w:eastAsia="宋体" w:hAnsi="宋体" w:cs="宋体" w:hint="eastAsia"/>
        </w:rPr>
        <w:t>推荐优秀团员作为入党积极分子人选是党赋予共青团组织的一项光荣职责，确定共青团员为入党积极分子一般要经团组织推荐，必须按照《党章》规定的党员条件，要把政治立场坚定，在工作、学习、生活中起先锋模范作用的优秀团员作为向党组织推荐的对象。</w:t>
      </w:r>
    </w:p>
    <w:p w14:paraId="7C9953FA" w14:textId="77777777" w:rsidR="005979C9" w:rsidRDefault="005979C9" w:rsidP="005979C9">
      <w:pPr>
        <w:pStyle w:val="4"/>
        <w:ind w:firstLine="640"/>
        <w:rPr>
          <w:rFonts w:ascii="宋体" w:eastAsia="宋体" w:hAnsi="宋体" w:cs="宋体"/>
        </w:rPr>
      </w:pPr>
      <w:r>
        <w:rPr>
          <w:rFonts w:ascii="宋体" w:eastAsia="宋体" w:hAnsi="宋体" w:cs="宋体" w:hint="eastAsia"/>
        </w:rPr>
        <w:t>推荐对象的具体条件为：</w:t>
      </w:r>
    </w:p>
    <w:p w14:paraId="2137A631" w14:textId="77777777" w:rsidR="005979C9" w:rsidRDefault="005979C9" w:rsidP="005979C9">
      <w:pPr>
        <w:pStyle w:val="5"/>
        <w:ind w:firstLine="640"/>
        <w:rPr>
          <w:rFonts w:ascii="宋体" w:eastAsia="宋体" w:hAnsi="宋体" w:cs="宋体"/>
        </w:rPr>
      </w:pPr>
      <w:r>
        <w:rPr>
          <w:rFonts w:ascii="宋体" w:eastAsia="宋体" w:hAnsi="宋体" w:cs="宋体" w:hint="eastAsia"/>
        </w:rPr>
        <w:t>努力学习马列主义、毛泽东思想、邓小平理论、“三个代表”重要思想和科学发展观，拥护党的路线方针、政策和决议，在思想上、政治上与党中央保持一致，积极向党组织汇报思想状况。</w:t>
      </w:r>
    </w:p>
    <w:p w14:paraId="6EEF6FC1" w14:textId="77777777" w:rsidR="005979C9" w:rsidRDefault="005979C9" w:rsidP="005979C9">
      <w:pPr>
        <w:pStyle w:val="5"/>
        <w:ind w:firstLine="640"/>
        <w:rPr>
          <w:rFonts w:ascii="宋体" w:eastAsia="宋体" w:hAnsi="宋体" w:cs="宋体"/>
        </w:rPr>
      </w:pPr>
      <w:r>
        <w:rPr>
          <w:rFonts w:ascii="宋体" w:eastAsia="宋体" w:hAnsi="宋体" w:cs="宋体" w:hint="eastAsia"/>
        </w:rPr>
        <w:t>热爱党，热爱祖国和人民，个人利益服从党和人民的利益，具有无私奉献的精神，能正确处理个人与集体的关系。</w:t>
      </w:r>
    </w:p>
    <w:p w14:paraId="729F23AA" w14:textId="77777777" w:rsidR="005979C9" w:rsidRDefault="005979C9" w:rsidP="005979C9">
      <w:pPr>
        <w:pStyle w:val="5"/>
        <w:ind w:firstLine="640"/>
        <w:rPr>
          <w:rFonts w:ascii="宋体" w:eastAsia="宋体" w:hAnsi="宋体" w:cs="宋体"/>
        </w:rPr>
      </w:pPr>
      <w:r>
        <w:rPr>
          <w:rFonts w:ascii="宋体" w:eastAsia="宋体" w:hAnsi="宋体" w:cs="宋体" w:hint="eastAsia"/>
        </w:rPr>
        <w:t>入党动机纯正。积极向党组织上交思想汇报，正视自己的缺点和不足，积极要求思想进步。</w:t>
      </w:r>
    </w:p>
    <w:p w14:paraId="5E2827F8" w14:textId="77777777" w:rsidR="005979C9" w:rsidRDefault="005979C9" w:rsidP="005979C9">
      <w:pPr>
        <w:pStyle w:val="5"/>
        <w:ind w:firstLine="640"/>
        <w:rPr>
          <w:rFonts w:ascii="宋体" w:eastAsia="宋体" w:hAnsi="宋体" w:cs="宋体"/>
        </w:rPr>
      </w:pPr>
      <w:r>
        <w:rPr>
          <w:rFonts w:ascii="宋体" w:eastAsia="宋体" w:hAnsi="宋体" w:cs="宋体" w:hint="eastAsia"/>
        </w:rPr>
        <w:t>关心集体，积极参加校、院系和班级的各项活动，积极参加社会活动和公益活动，具有团队精神。</w:t>
      </w:r>
    </w:p>
    <w:p w14:paraId="45922EA2" w14:textId="77777777" w:rsidR="005979C9" w:rsidRDefault="005979C9" w:rsidP="005979C9">
      <w:pPr>
        <w:pStyle w:val="5"/>
        <w:ind w:firstLine="640"/>
        <w:rPr>
          <w:rFonts w:ascii="宋体" w:eastAsia="宋体" w:hAnsi="宋体" w:cs="宋体"/>
        </w:rPr>
      </w:pPr>
      <w:r>
        <w:rPr>
          <w:rFonts w:ascii="宋体" w:eastAsia="宋体" w:hAnsi="宋体" w:cs="宋体" w:hint="eastAsia"/>
        </w:rPr>
        <w:t>综合素质较高，在班级中的学习、工作中表现突出，起模范带头作用，无违纪违规违法行为，在团内外未受过任何处分。</w:t>
      </w:r>
    </w:p>
    <w:p w14:paraId="1413D904" w14:textId="77777777" w:rsidR="005979C9" w:rsidRDefault="005979C9" w:rsidP="005979C9">
      <w:pPr>
        <w:pStyle w:val="4"/>
        <w:ind w:firstLine="640"/>
        <w:rPr>
          <w:rFonts w:ascii="宋体" w:eastAsia="宋体" w:hAnsi="宋体" w:cs="宋体"/>
        </w:rPr>
      </w:pPr>
      <w:r>
        <w:rPr>
          <w:rFonts w:ascii="宋体" w:eastAsia="宋体" w:hAnsi="宋体" w:cs="宋体" w:hint="eastAsia"/>
        </w:rPr>
        <w:lastRenderedPageBreak/>
        <w:t>推优具体条件</w:t>
      </w:r>
    </w:p>
    <w:p w14:paraId="587931F6" w14:textId="77777777" w:rsidR="005979C9" w:rsidRDefault="005979C9" w:rsidP="005979C9">
      <w:pPr>
        <w:pStyle w:val="5"/>
        <w:ind w:firstLine="640"/>
        <w:rPr>
          <w:rFonts w:ascii="宋体" w:eastAsia="宋体" w:hAnsi="宋体" w:cs="宋体"/>
        </w:rPr>
      </w:pPr>
      <w:r>
        <w:rPr>
          <w:rFonts w:ascii="宋体" w:eastAsia="宋体" w:hAnsi="宋体" w:cs="宋体" w:hint="eastAsia"/>
        </w:rPr>
        <w:t>推荐对象必须是共青团员。</w:t>
      </w:r>
    </w:p>
    <w:p w14:paraId="3C7E9D75" w14:textId="77777777" w:rsidR="005979C9" w:rsidRDefault="005979C9" w:rsidP="005979C9">
      <w:pPr>
        <w:pStyle w:val="5"/>
        <w:ind w:firstLine="640"/>
        <w:rPr>
          <w:rFonts w:ascii="宋体" w:eastAsia="宋体" w:hAnsi="宋体" w:cs="宋体"/>
        </w:rPr>
      </w:pPr>
      <w:r>
        <w:rPr>
          <w:rFonts w:ascii="宋体" w:eastAsia="宋体" w:hAnsi="宋体" w:cs="宋体" w:hint="eastAsia"/>
        </w:rPr>
        <w:t>递交入党申请书，思想上积极向党组织靠拢。</w:t>
      </w:r>
    </w:p>
    <w:p w14:paraId="606B6B57" w14:textId="77777777" w:rsidR="005979C9" w:rsidRDefault="005979C9" w:rsidP="005979C9">
      <w:pPr>
        <w:pStyle w:val="5"/>
        <w:ind w:firstLine="640"/>
        <w:rPr>
          <w:rFonts w:ascii="宋体" w:eastAsia="宋体" w:hAnsi="宋体" w:cs="宋体"/>
        </w:rPr>
      </w:pPr>
      <w:r>
        <w:rPr>
          <w:rFonts w:ascii="宋体" w:eastAsia="宋体" w:hAnsi="宋体" w:cs="宋体" w:hint="eastAsia"/>
        </w:rPr>
        <w:t>参加过基层党组织组织的党课培训，成绩优秀并递交党课小结。</w:t>
      </w:r>
    </w:p>
    <w:p w14:paraId="1401E0A5" w14:textId="77777777" w:rsidR="005979C9" w:rsidRDefault="005979C9" w:rsidP="005979C9">
      <w:pPr>
        <w:pStyle w:val="5"/>
        <w:ind w:firstLine="640"/>
        <w:rPr>
          <w:rFonts w:ascii="宋体" w:eastAsia="宋体" w:hAnsi="宋体" w:cs="宋体"/>
        </w:rPr>
      </w:pPr>
      <w:r>
        <w:rPr>
          <w:rFonts w:ascii="宋体" w:eastAsia="宋体" w:hAnsi="宋体" w:cs="宋体" w:hint="eastAsia"/>
        </w:rPr>
        <w:t>在校学习工作期间无行政处分。</w:t>
      </w:r>
    </w:p>
    <w:p w14:paraId="2713CCF8" w14:textId="77777777" w:rsidR="005979C9" w:rsidRDefault="005979C9" w:rsidP="005979C9">
      <w:pPr>
        <w:pStyle w:val="2"/>
        <w:ind w:firstLine="640"/>
        <w:rPr>
          <w:rFonts w:ascii="宋体" w:eastAsia="宋体" w:hAnsi="宋体" w:cs="宋体"/>
        </w:rPr>
      </w:pPr>
      <w:r>
        <w:rPr>
          <w:rFonts w:ascii="宋体" w:eastAsia="宋体" w:hAnsi="宋体" w:cs="宋体" w:hint="eastAsia"/>
        </w:rPr>
        <w:t>推优的组织</w:t>
      </w:r>
    </w:p>
    <w:p w14:paraId="3DAB1452" w14:textId="77777777" w:rsidR="005979C9" w:rsidRDefault="005979C9" w:rsidP="005979C9">
      <w:pPr>
        <w:ind w:firstLine="640"/>
        <w:rPr>
          <w:rFonts w:ascii="宋体" w:eastAsia="宋体" w:hAnsi="宋体" w:cs="宋体"/>
        </w:rPr>
      </w:pPr>
      <w:r>
        <w:rPr>
          <w:rFonts w:ascii="宋体" w:eastAsia="宋体" w:hAnsi="宋体" w:cs="宋体" w:hint="eastAsia"/>
        </w:rPr>
        <w:t>时间：一般每学年推荐两次，一学期一次（每学期开学两周内启动）以团支部为单位，按照“推优”工作程序，有计划地向党组织推荐入党积极分子。</w:t>
      </w:r>
    </w:p>
    <w:p w14:paraId="6737598A" w14:textId="77777777" w:rsidR="005979C9" w:rsidRDefault="005979C9" w:rsidP="005979C9">
      <w:pPr>
        <w:ind w:firstLine="640"/>
        <w:rPr>
          <w:rFonts w:ascii="宋体" w:eastAsia="宋体" w:hAnsi="宋体" w:cs="宋体"/>
        </w:rPr>
      </w:pPr>
      <w:r>
        <w:rPr>
          <w:rFonts w:ascii="宋体" w:eastAsia="宋体" w:hAnsi="宋体" w:cs="宋体" w:hint="eastAsia"/>
        </w:rPr>
        <w:t>实施：“推优”工作由分团委负责。</w:t>
      </w:r>
    </w:p>
    <w:p w14:paraId="5D4B675A" w14:textId="77777777" w:rsidR="00301D1E" w:rsidRPr="005979C9" w:rsidRDefault="00301D1E">
      <w:pPr>
        <w:ind w:firstLine="640"/>
      </w:pPr>
    </w:p>
    <w:sectPr w:rsidR="00301D1E" w:rsidRPr="00597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24D17" w14:textId="77777777" w:rsidR="00D66472" w:rsidRDefault="00D66472" w:rsidP="005979C9">
      <w:pPr>
        <w:spacing w:line="240" w:lineRule="auto"/>
        <w:ind w:firstLine="640"/>
      </w:pPr>
      <w:r>
        <w:separator/>
      </w:r>
    </w:p>
  </w:endnote>
  <w:endnote w:type="continuationSeparator" w:id="0">
    <w:p w14:paraId="3F2C46CD" w14:textId="77777777" w:rsidR="00D66472" w:rsidRDefault="00D66472" w:rsidP="005979C9">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方正舒体"/>
    <w:charset w:val="86"/>
    <w:family w:val="script"/>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306B0" w14:textId="77777777" w:rsidR="00D66472" w:rsidRDefault="00D66472" w:rsidP="005979C9">
      <w:pPr>
        <w:spacing w:line="240" w:lineRule="auto"/>
        <w:ind w:firstLine="640"/>
      </w:pPr>
      <w:r>
        <w:separator/>
      </w:r>
    </w:p>
  </w:footnote>
  <w:footnote w:type="continuationSeparator" w:id="0">
    <w:p w14:paraId="1E9D41B8" w14:textId="77777777" w:rsidR="00D66472" w:rsidRDefault="00D66472" w:rsidP="005979C9">
      <w:pPr>
        <w:spacing w:line="240" w:lineRule="auto"/>
        <w:ind w:firstLine="6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64B27"/>
    <w:multiLevelType w:val="multilevel"/>
    <w:tmpl w:val="7FB64B27"/>
    <w:lvl w:ilvl="0">
      <w:start w:val="1"/>
      <w:numFmt w:val="none"/>
      <w:pStyle w:val="a"/>
      <w:suff w:val="nothing"/>
      <w:lvlText w:val=""/>
      <w:lvlJc w:val="left"/>
      <w:pPr>
        <w:ind w:left="0" w:firstLine="0"/>
      </w:pPr>
      <w:rPr>
        <w:rFonts w:ascii="Times New Roman" w:eastAsia="黑体" w:hAnsi="Times New Roman" w:hint="default"/>
        <w:b w:val="0"/>
        <w:i w:val="0"/>
        <w:sz w:val="32"/>
      </w:rPr>
    </w:lvl>
    <w:lvl w:ilvl="1">
      <w:start w:val="1"/>
      <w:numFmt w:val="chineseCountingThousand"/>
      <w:pStyle w:val="2"/>
      <w:suff w:val="nothing"/>
      <w:lvlText w:val="%2、"/>
      <w:lvlJc w:val="left"/>
      <w:pPr>
        <w:ind w:left="0" w:firstLine="0"/>
      </w:pPr>
      <w:rPr>
        <w:rFonts w:ascii="Times New Roman" w:eastAsia="黑体" w:hAnsi="Times New Roman" w:hint="default"/>
        <w:b w:val="0"/>
        <w:i w:val="0"/>
        <w:sz w:val="32"/>
      </w:rPr>
    </w:lvl>
    <w:lvl w:ilvl="2">
      <w:start w:val="1"/>
      <w:numFmt w:val="chineseCountingThousand"/>
      <w:pStyle w:val="3"/>
      <w:suff w:val="nothing"/>
      <w:lvlText w:val="（%3）"/>
      <w:lvlJc w:val="left"/>
      <w:pPr>
        <w:ind w:left="0" w:firstLine="0"/>
      </w:pPr>
      <w:rPr>
        <w:rFonts w:ascii="Times New Roman" w:eastAsia="楷体_GB2312" w:hAnsi="Times New Roman" w:hint="default"/>
        <w:b w:val="0"/>
        <w:i w:val="0"/>
        <w:sz w:val="32"/>
      </w:rPr>
    </w:lvl>
    <w:lvl w:ilvl="3">
      <w:start w:val="1"/>
      <w:numFmt w:val="decimal"/>
      <w:pStyle w:val="4"/>
      <w:suff w:val="nothing"/>
      <w:lvlText w:val="%4."/>
      <w:lvlJc w:val="left"/>
      <w:pPr>
        <w:ind w:left="0" w:firstLine="0"/>
      </w:pPr>
      <w:rPr>
        <w:rFonts w:ascii="Times New Roman" w:eastAsia="仿宋_GB2312" w:hAnsi="Times New Roman" w:hint="default"/>
        <w:b w:val="0"/>
        <w:i w:val="0"/>
        <w:sz w:val="32"/>
      </w:rPr>
    </w:lvl>
    <w:lvl w:ilvl="4">
      <w:start w:val="1"/>
      <w:numFmt w:val="decimal"/>
      <w:pStyle w:val="5"/>
      <w:suff w:val="nothing"/>
      <w:lvlText w:val="（%5）"/>
      <w:lvlJc w:val="left"/>
      <w:pPr>
        <w:ind w:left="0" w:firstLine="0"/>
      </w:pPr>
      <w:rPr>
        <w:rFonts w:ascii="Times New Roman" w:eastAsia="仿宋_GB2312" w:hAnsi="Times New Roman" w:hint="default"/>
        <w:b w:val="0"/>
        <w:i w:val="0"/>
        <w:sz w:val="32"/>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4FC"/>
    <w:rsid w:val="00301D1E"/>
    <w:rsid w:val="005979C9"/>
    <w:rsid w:val="00C824FC"/>
    <w:rsid w:val="00D66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8ABFEA-60FB-48C7-9E3A-2B64E407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979C9"/>
    <w:pPr>
      <w:widowControl w:val="0"/>
      <w:spacing w:line="560" w:lineRule="exact"/>
      <w:ind w:firstLineChars="200" w:firstLine="200"/>
      <w:jc w:val="both"/>
    </w:pPr>
    <w:rPr>
      <w:rFonts w:ascii="Times New Roman" w:eastAsia="仿宋_GB2312" w:hAnsi="Times New Roman"/>
      <w:sz w:val="32"/>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979C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5979C9"/>
    <w:rPr>
      <w:sz w:val="18"/>
      <w:szCs w:val="18"/>
    </w:rPr>
  </w:style>
  <w:style w:type="paragraph" w:styleId="a6">
    <w:name w:val="footer"/>
    <w:basedOn w:val="a0"/>
    <w:link w:val="a7"/>
    <w:uiPriority w:val="99"/>
    <w:unhideWhenUsed/>
    <w:rsid w:val="005979C9"/>
    <w:pPr>
      <w:tabs>
        <w:tab w:val="center" w:pos="4153"/>
        <w:tab w:val="right" w:pos="8306"/>
      </w:tabs>
      <w:snapToGrid w:val="0"/>
      <w:jc w:val="left"/>
    </w:pPr>
    <w:rPr>
      <w:sz w:val="18"/>
      <w:szCs w:val="18"/>
    </w:rPr>
  </w:style>
  <w:style w:type="character" w:customStyle="1" w:styleId="a7">
    <w:name w:val="页脚 字符"/>
    <w:basedOn w:val="a1"/>
    <w:link w:val="a6"/>
    <w:uiPriority w:val="99"/>
    <w:rsid w:val="005979C9"/>
    <w:rPr>
      <w:sz w:val="18"/>
      <w:szCs w:val="18"/>
    </w:rPr>
  </w:style>
  <w:style w:type="paragraph" w:styleId="3">
    <w:name w:val="List 3"/>
    <w:basedOn w:val="4"/>
    <w:uiPriority w:val="99"/>
    <w:unhideWhenUsed/>
    <w:qFormat/>
    <w:rsid w:val="005979C9"/>
    <w:pPr>
      <w:numPr>
        <w:ilvl w:val="2"/>
      </w:numPr>
    </w:pPr>
  </w:style>
  <w:style w:type="paragraph" w:styleId="4">
    <w:name w:val="List 4"/>
    <w:uiPriority w:val="99"/>
    <w:unhideWhenUsed/>
    <w:qFormat/>
    <w:rsid w:val="005979C9"/>
    <w:pPr>
      <w:widowControl w:val="0"/>
      <w:numPr>
        <w:ilvl w:val="3"/>
        <w:numId w:val="1"/>
      </w:numPr>
      <w:spacing w:line="560" w:lineRule="exact"/>
      <w:ind w:firstLineChars="200" w:firstLine="200"/>
      <w:contextualSpacing/>
      <w:jc w:val="both"/>
    </w:pPr>
    <w:rPr>
      <w:rFonts w:ascii="Times New Roman" w:eastAsia="仿宋_GB2312" w:hAnsi="Times New Roman"/>
      <w:sz w:val="32"/>
      <w:szCs w:val="21"/>
    </w:rPr>
  </w:style>
  <w:style w:type="paragraph" w:styleId="2">
    <w:name w:val="List 2"/>
    <w:uiPriority w:val="99"/>
    <w:unhideWhenUsed/>
    <w:qFormat/>
    <w:rsid w:val="005979C9"/>
    <w:pPr>
      <w:numPr>
        <w:ilvl w:val="1"/>
        <w:numId w:val="1"/>
      </w:numPr>
      <w:spacing w:line="560" w:lineRule="exact"/>
      <w:ind w:firstLineChars="200" w:firstLine="200"/>
      <w:contextualSpacing/>
      <w:jc w:val="both"/>
    </w:pPr>
    <w:rPr>
      <w:rFonts w:ascii="Times New Roman" w:eastAsia="黑体" w:hAnsi="Times New Roman"/>
      <w:sz w:val="32"/>
      <w:szCs w:val="21"/>
    </w:rPr>
  </w:style>
  <w:style w:type="paragraph" w:styleId="a">
    <w:name w:val="List"/>
    <w:uiPriority w:val="99"/>
    <w:unhideWhenUsed/>
    <w:qFormat/>
    <w:rsid w:val="005979C9"/>
    <w:pPr>
      <w:numPr>
        <w:numId w:val="1"/>
      </w:numPr>
      <w:spacing w:afterLines="100" w:after="100" w:line="560" w:lineRule="exact"/>
      <w:contextualSpacing/>
      <w:jc w:val="center"/>
    </w:pPr>
    <w:rPr>
      <w:rFonts w:ascii="Times New Roman" w:eastAsia="方正小标宋简体" w:hAnsi="Times New Roman"/>
      <w:sz w:val="44"/>
      <w:szCs w:val="21"/>
    </w:rPr>
  </w:style>
  <w:style w:type="paragraph" w:styleId="5">
    <w:name w:val="List 5"/>
    <w:uiPriority w:val="99"/>
    <w:unhideWhenUsed/>
    <w:qFormat/>
    <w:rsid w:val="005979C9"/>
    <w:pPr>
      <w:numPr>
        <w:ilvl w:val="4"/>
        <w:numId w:val="1"/>
      </w:numPr>
      <w:spacing w:line="560" w:lineRule="exact"/>
      <w:ind w:firstLineChars="200" w:firstLine="200"/>
      <w:contextualSpacing/>
      <w:jc w:val="both"/>
    </w:pPr>
    <w:rPr>
      <w:rFonts w:ascii="Times New Roman" w:eastAsia="仿宋_GB2312" w:hAnsi="Times New Roman"/>
      <w:sz w:val="32"/>
      <w:szCs w:val="21"/>
    </w:rPr>
  </w:style>
  <w:style w:type="paragraph" w:styleId="a8">
    <w:name w:val="Title"/>
    <w:next w:val="a0"/>
    <w:link w:val="a9"/>
    <w:uiPriority w:val="10"/>
    <w:qFormat/>
    <w:rsid w:val="005979C9"/>
    <w:pPr>
      <w:spacing w:afterLines="100" w:after="312" w:line="560" w:lineRule="exact"/>
      <w:outlineLvl w:val="0"/>
    </w:pPr>
    <w:rPr>
      <w:rFonts w:ascii="Times New Roman" w:eastAsia="仿宋_GB2312" w:hAnsi="Times New Roman" w:cstheme="majorBidi"/>
      <w:bCs/>
      <w:sz w:val="32"/>
      <w:szCs w:val="32"/>
    </w:rPr>
  </w:style>
  <w:style w:type="character" w:customStyle="1" w:styleId="a9">
    <w:name w:val="标题 字符"/>
    <w:basedOn w:val="a1"/>
    <w:link w:val="a8"/>
    <w:uiPriority w:val="10"/>
    <w:rsid w:val="005979C9"/>
    <w:rPr>
      <w:rFonts w:ascii="Times New Roman" w:eastAsia="仿宋_GB2312" w:hAnsi="Times New Roman" w:cstheme="majorBidi"/>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2020-03-22T07:53:00Z</dcterms:created>
  <dcterms:modified xsi:type="dcterms:W3CDTF">2020-03-22T07:54:00Z</dcterms:modified>
</cp:coreProperties>
</file>