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87" w:rsidRPr="00822818" w:rsidRDefault="00EB7C87" w:rsidP="00EB7C87">
      <w:pPr>
        <w:spacing w:line="360" w:lineRule="auto"/>
        <w:ind w:firstLine="435"/>
        <w:jc w:val="center"/>
        <w:rPr>
          <w:rFonts w:ascii="Times New Roman" w:eastAsia="宋体" w:hAnsi="Times New Roman" w:cs="Times New Roman"/>
          <w:color w:val="000000" w:themeColor="text1"/>
          <w:sz w:val="28"/>
          <w:szCs w:val="28"/>
        </w:rPr>
      </w:pPr>
      <w:r w:rsidRPr="00822818">
        <w:rPr>
          <w:rFonts w:ascii="Times New Roman" w:eastAsia="宋体" w:hAnsi="Times New Roman" w:cs="Times New Roman" w:hint="eastAsia"/>
          <w:color w:val="000000" w:themeColor="text1"/>
          <w:sz w:val="28"/>
          <w:szCs w:val="28"/>
        </w:rPr>
        <w:t>《</w:t>
      </w:r>
      <w:r w:rsidR="00336865" w:rsidRPr="00822818">
        <w:rPr>
          <w:rFonts w:ascii="Times New Roman" w:eastAsia="宋体" w:hAnsi="Times New Roman" w:cs="Times New Roman" w:hint="eastAsia"/>
          <w:color w:val="000000" w:themeColor="text1"/>
          <w:sz w:val="28"/>
          <w:szCs w:val="28"/>
        </w:rPr>
        <w:t>材料科学基础</w:t>
      </w:r>
      <w:r w:rsidRPr="00822818">
        <w:rPr>
          <w:rFonts w:ascii="Times New Roman" w:eastAsia="宋体" w:hAnsi="Times New Roman" w:cs="Times New Roman" w:hint="eastAsia"/>
          <w:color w:val="000000" w:themeColor="text1"/>
          <w:sz w:val="28"/>
          <w:szCs w:val="28"/>
        </w:rPr>
        <w:t>》</w:t>
      </w:r>
      <w:r w:rsidR="00B125BF" w:rsidRPr="00822818">
        <w:rPr>
          <w:rFonts w:ascii="Times New Roman" w:eastAsia="宋体" w:hAnsi="Times New Roman" w:cs="Times New Roman" w:hint="eastAsia"/>
          <w:color w:val="000000" w:themeColor="text1"/>
          <w:sz w:val="28"/>
          <w:szCs w:val="28"/>
        </w:rPr>
        <w:t>教学大纲</w:t>
      </w:r>
    </w:p>
    <w:p w:rsidR="00EB7C87" w:rsidRPr="00822818" w:rsidRDefault="00EB7C87" w:rsidP="000436CE">
      <w:pPr>
        <w:pStyle w:val="a5"/>
        <w:numPr>
          <w:ilvl w:val="0"/>
          <w:numId w:val="35"/>
        </w:numPr>
        <w:spacing w:beforeLines="100" w:line="360" w:lineRule="auto"/>
        <w:ind w:firstLineChars="0"/>
        <w:jc w:val="left"/>
        <w:rPr>
          <w:rFonts w:asciiTheme="minorEastAsia" w:hAnsiTheme="minorEastAsia"/>
          <w:color w:val="000000" w:themeColor="text1"/>
          <w:szCs w:val="21"/>
        </w:rPr>
      </w:pPr>
      <w:r w:rsidRPr="00822818">
        <w:rPr>
          <w:rFonts w:asciiTheme="minorEastAsia" w:hAnsiTheme="minorEastAsia" w:hint="eastAsia"/>
          <w:b/>
          <w:color w:val="000000" w:themeColor="text1"/>
          <w:szCs w:val="21"/>
        </w:rPr>
        <w:t>课程</w:t>
      </w:r>
      <w:r w:rsidR="00B125BF" w:rsidRPr="00822818">
        <w:rPr>
          <w:rFonts w:asciiTheme="minorEastAsia" w:hAnsiTheme="minorEastAsia" w:hint="eastAsia"/>
          <w:b/>
          <w:color w:val="000000" w:themeColor="text1"/>
          <w:szCs w:val="21"/>
        </w:rPr>
        <w:t>编号</w:t>
      </w:r>
      <w:r w:rsidRPr="00822818">
        <w:rPr>
          <w:rFonts w:asciiTheme="minorEastAsia" w:hAnsiTheme="minorEastAsia" w:hint="eastAsia"/>
          <w:color w:val="000000" w:themeColor="text1"/>
          <w:szCs w:val="21"/>
        </w:rPr>
        <w:t>：</w:t>
      </w:r>
      <w:r w:rsidR="00B6463E" w:rsidRPr="00B6463E">
        <w:rPr>
          <w:rFonts w:asciiTheme="minorEastAsia" w:hAnsiTheme="minorEastAsia"/>
          <w:color w:val="000000" w:themeColor="text1"/>
          <w:szCs w:val="21"/>
        </w:rPr>
        <w:t>100</w:t>
      </w:r>
      <w:bookmarkStart w:id="0" w:name="_GoBack"/>
      <w:bookmarkEnd w:id="0"/>
      <w:r w:rsidR="00B6463E" w:rsidRPr="00B6463E">
        <w:rPr>
          <w:rFonts w:asciiTheme="minorEastAsia" w:hAnsiTheme="minorEastAsia"/>
          <w:color w:val="000000" w:themeColor="text1"/>
          <w:szCs w:val="21"/>
        </w:rPr>
        <w:t>091101</w:t>
      </w:r>
    </w:p>
    <w:p w:rsidR="00EB7C87" w:rsidRPr="00822818" w:rsidRDefault="00EB7C87" w:rsidP="00B125BF">
      <w:pPr>
        <w:pStyle w:val="a5"/>
        <w:numPr>
          <w:ilvl w:val="0"/>
          <w:numId w:val="35"/>
        </w:numPr>
        <w:spacing w:line="360" w:lineRule="auto"/>
        <w:ind w:firstLineChars="0"/>
        <w:jc w:val="left"/>
        <w:rPr>
          <w:rFonts w:asciiTheme="minorEastAsia" w:hAnsiTheme="minorEastAsia"/>
          <w:color w:val="000000" w:themeColor="text1"/>
          <w:szCs w:val="21"/>
        </w:rPr>
      </w:pPr>
      <w:r w:rsidRPr="00822818">
        <w:rPr>
          <w:rFonts w:asciiTheme="minorEastAsia" w:hAnsiTheme="minorEastAsia" w:hint="eastAsia"/>
          <w:b/>
          <w:color w:val="000000" w:themeColor="text1"/>
          <w:szCs w:val="21"/>
        </w:rPr>
        <w:t>课程名称</w:t>
      </w:r>
      <w:r w:rsidRPr="00822818">
        <w:rPr>
          <w:rFonts w:asciiTheme="minorEastAsia" w:hAnsiTheme="minorEastAsia" w:hint="eastAsia"/>
          <w:color w:val="000000" w:themeColor="text1"/>
          <w:szCs w:val="21"/>
        </w:rPr>
        <w:t>：</w:t>
      </w:r>
      <w:r w:rsidR="00336865" w:rsidRPr="00822818">
        <w:rPr>
          <w:rFonts w:asciiTheme="minorEastAsia" w:hAnsiTheme="minorEastAsia" w:hint="eastAsia"/>
          <w:color w:val="000000" w:themeColor="text1"/>
          <w:szCs w:val="21"/>
        </w:rPr>
        <w:t>材料科学基础</w:t>
      </w:r>
    </w:p>
    <w:p w:rsidR="00B125BF" w:rsidRPr="00822818" w:rsidRDefault="00B125BF" w:rsidP="00B125BF">
      <w:pPr>
        <w:numPr>
          <w:ilvl w:val="0"/>
          <w:numId w:val="35"/>
        </w:numPr>
        <w:spacing w:line="300" w:lineRule="auto"/>
        <w:rPr>
          <w:color w:val="000000" w:themeColor="text1"/>
        </w:rPr>
      </w:pPr>
      <w:r w:rsidRPr="00822818">
        <w:rPr>
          <w:rFonts w:hint="eastAsia"/>
          <w:b/>
          <w:color w:val="000000" w:themeColor="text1"/>
        </w:rPr>
        <w:t>高等教育层次：本科</w:t>
      </w:r>
    </w:p>
    <w:p w:rsidR="00B125BF" w:rsidRPr="00822818" w:rsidRDefault="00B125BF" w:rsidP="00B125BF">
      <w:pPr>
        <w:numPr>
          <w:ilvl w:val="0"/>
          <w:numId w:val="35"/>
        </w:numPr>
        <w:spacing w:line="300" w:lineRule="auto"/>
        <w:rPr>
          <w:color w:val="000000" w:themeColor="text1"/>
        </w:rPr>
      </w:pPr>
      <w:r w:rsidRPr="00822818">
        <w:rPr>
          <w:rFonts w:hint="eastAsia"/>
          <w:b/>
          <w:color w:val="000000" w:themeColor="text1"/>
        </w:rPr>
        <w:t>课程在培养方案中的地位：</w:t>
      </w:r>
    </w:p>
    <w:p w:rsidR="00B125BF" w:rsidRPr="00822818" w:rsidRDefault="00B125BF" w:rsidP="00B125BF">
      <w:pPr>
        <w:spacing w:line="300" w:lineRule="auto"/>
        <w:ind w:left="360"/>
        <w:rPr>
          <w:color w:val="000000" w:themeColor="text1"/>
        </w:rPr>
      </w:pPr>
      <w:r w:rsidRPr="00822818">
        <w:rPr>
          <w:rFonts w:hint="eastAsia"/>
          <w:color w:val="000000" w:themeColor="text1"/>
        </w:rPr>
        <w:t>课程性质：必修</w:t>
      </w:r>
    </w:p>
    <w:p w:rsidR="00B125BF" w:rsidRDefault="00B125BF" w:rsidP="00B125BF">
      <w:pPr>
        <w:spacing w:line="300" w:lineRule="auto"/>
        <w:ind w:left="357"/>
        <w:rPr>
          <w:rFonts w:hint="eastAsia"/>
          <w:color w:val="000000" w:themeColor="text1"/>
        </w:rPr>
      </w:pPr>
      <w:r w:rsidRPr="00822818">
        <w:rPr>
          <w:rFonts w:hint="eastAsia"/>
          <w:color w:val="000000" w:themeColor="text1"/>
        </w:rPr>
        <w:t>对应于材料化学专业；属于：</w:t>
      </w:r>
      <w:r w:rsidRPr="00822818">
        <w:rPr>
          <w:rFonts w:hint="eastAsia"/>
          <w:color w:val="000000" w:themeColor="text1"/>
        </w:rPr>
        <w:t>BZ</w:t>
      </w:r>
      <w:r w:rsidRPr="00822818">
        <w:rPr>
          <w:rFonts w:hint="eastAsia"/>
          <w:color w:val="000000" w:themeColor="text1"/>
        </w:rPr>
        <w:t>专业课程基本模块</w:t>
      </w:r>
    </w:p>
    <w:p w:rsidR="000436CE" w:rsidRPr="000436CE" w:rsidRDefault="000436CE" w:rsidP="00B125BF">
      <w:pPr>
        <w:spacing w:line="300" w:lineRule="auto"/>
        <w:ind w:left="357"/>
        <w:rPr>
          <w:color w:val="000000" w:themeColor="text1"/>
        </w:rPr>
      </w:pPr>
      <w:r>
        <w:rPr>
          <w:rFonts w:hint="eastAsia"/>
          <w:color w:val="000000" w:themeColor="text1"/>
        </w:rPr>
        <w:t>本课程的思政工作要点是理想信念教育</w:t>
      </w:r>
    </w:p>
    <w:p w:rsidR="00B125BF" w:rsidRPr="00822818" w:rsidRDefault="00B125BF" w:rsidP="00B125BF">
      <w:pPr>
        <w:numPr>
          <w:ilvl w:val="0"/>
          <w:numId w:val="35"/>
        </w:numPr>
        <w:spacing w:line="300" w:lineRule="auto"/>
        <w:rPr>
          <w:color w:val="000000" w:themeColor="text1"/>
        </w:rPr>
      </w:pPr>
      <w:r w:rsidRPr="00822818">
        <w:rPr>
          <w:rFonts w:hint="eastAsia"/>
          <w:b/>
          <w:color w:val="000000" w:themeColor="text1"/>
        </w:rPr>
        <w:t>开课学年及学期</w:t>
      </w:r>
      <w:r w:rsidRPr="00822818">
        <w:rPr>
          <w:rFonts w:hint="eastAsia"/>
          <w:b/>
          <w:color w:val="000000" w:themeColor="text1"/>
        </w:rPr>
        <w:t xml:space="preserve"> </w:t>
      </w:r>
      <w:r w:rsidRPr="00822818">
        <w:rPr>
          <w:rFonts w:hint="eastAsia"/>
          <w:b/>
          <w:color w:val="000000" w:themeColor="text1"/>
        </w:rPr>
        <w:t>非强制</w:t>
      </w:r>
    </w:p>
    <w:p w:rsidR="00B125BF" w:rsidRPr="00822818" w:rsidRDefault="00B125BF" w:rsidP="00B125BF">
      <w:pPr>
        <w:numPr>
          <w:ilvl w:val="0"/>
          <w:numId w:val="35"/>
        </w:numPr>
        <w:spacing w:line="300" w:lineRule="auto"/>
        <w:rPr>
          <w:color w:val="000000" w:themeColor="text1"/>
        </w:rPr>
      </w:pPr>
      <w:r w:rsidRPr="00822818">
        <w:rPr>
          <w:rFonts w:hint="eastAsia"/>
          <w:b/>
          <w:color w:val="000000" w:themeColor="text1"/>
        </w:rPr>
        <w:t>先修课程（</w:t>
      </w:r>
      <w:r w:rsidRPr="00822818">
        <w:rPr>
          <w:rFonts w:ascii="宋体" w:hAnsi="宋体" w:hint="eastAsia"/>
          <w:color w:val="000000" w:themeColor="text1"/>
        </w:rPr>
        <w:t>a</w:t>
      </w:r>
      <w:r w:rsidRPr="00822818">
        <w:rPr>
          <w:rFonts w:hint="eastAsia"/>
          <w:color w:val="000000" w:themeColor="text1"/>
        </w:rPr>
        <w:t>必须先修且考试通过的课程，</w:t>
      </w:r>
      <w:r w:rsidRPr="00822818">
        <w:rPr>
          <w:rFonts w:ascii="宋体" w:hAnsi="宋体" w:hint="eastAsia"/>
          <w:color w:val="000000" w:themeColor="text1"/>
        </w:rPr>
        <w:t>b</w:t>
      </w:r>
      <w:r w:rsidRPr="00822818">
        <w:rPr>
          <w:rFonts w:hint="eastAsia"/>
          <w:color w:val="000000" w:themeColor="text1"/>
        </w:rPr>
        <w:t>必须先修过的课程，</w:t>
      </w:r>
      <w:r w:rsidRPr="00822818">
        <w:rPr>
          <w:rFonts w:ascii="宋体" w:hAnsi="宋体" w:hint="eastAsia"/>
          <w:color w:val="000000" w:themeColor="text1"/>
        </w:rPr>
        <w:t>c</w:t>
      </w:r>
      <w:r w:rsidRPr="00822818">
        <w:rPr>
          <w:rFonts w:hint="eastAsia"/>
          <w:color w:val="000000" w:themeColor="text1"/>
        </w:rPr>
        <w:t xml:space="preserve"> </w:t>
      </w:r>
      <w:r w:rsidRPr="00822818">
        <w:rPr>
          <w:rFonts w:hint="eastAsia"/>
          <w:color w:val="000000" w:themeColor="text1"/>
        </w:rPr>
        <w:t>建议先修的课程</w:t>
      </w:r>
      <w:r w:rsidRPr="00822818">
        <w:rPr>
          <w:rFonts w:hint="eastAsia"/>
          <w:b/>
          <w:color w:val="000000" w:themeColor="text1"/>
        </w:rPr>
        <w:t>）</w:t>
      </w:r>
      <w:r w:rsidRPr="00822818">
        <w:rPr>
          <w:rFonts w:hint="eastAsia"/>
          <w:color w:val="000000" w:themeColor="text1"/>
        </w:rPr>
        <w:t xml:space="preserve"> </w:t>
      </w:r>
    </w:p>
    <w:p w:rsidR="00B125BF" w:rsidRPr="00822818" w:rsidRDefault="00B125BF" w:rsidP="00B125BF">
      <w:pPr>
        <w:spacing w:line="300" w:lineRule="auto"/>
        <w:ind w:firstLineChars="650" w:firstLine="1365"/>
        <w:rPr>
          <w:color w:val="000000" w:themeColor="text1"/>
        </w:rPr>
      </w:pPr>
      <w:r w:rsidRPr="00822818">
        <w:rPr>
          <w:rFonts w:ascii="宋体" w:hAnsi="宋体" w:hint="eastAsia"/>
          <w:color w:val="000000" w:themeColor="text1"/>
        </w:rPr>
        <w:t>a</w:t>
      </w:r>
      <w:r w:rsidRPr="00822818">
        <w:rPr>
          <w:rFonts w:hint="eastAsia"/>
          <w:color w:val="000000" w:themeColor="text1"/>
        </w:rPr>
        <w:t>大学物理，</w:t>
      </w:r>
      <w:r w:rsidRPr="00822818">
        <w:rPr>
          <w:rFonts w:ascii="宋体" w:hAnsi="宋体" w:hint="eastAsia"/>
          <w:color w:val="000000" w:themeColor="text1"/>
        </w:rPr>
        <w:t xml:space="preserve">b </w:t>
      </w:r>
      <w:r w:rsidR="00CB26B5">
        <w:rPr>
          <w:rFonts w:hint="eastAsia"/>
          <w:color w:val="000000" w:themeColor="text1"/>
        </w:rPr>
        <w:t>材料化学</w:t>
      </w:r>
      <w:r w:rsidRPr="00822818">
        <w:rPr>
          <w:rFonts w:hint="eastAsia"/>
          <w:color w:val="000000" w:themeColor="text1"/>
        </w:rPr>
        <w:t>，</w:t>
      </w:r>
      <w:r w:rsidRPr="00822818">
        <w:rPr>
          <w:rFonts w:ascii="宋体" w:hAnsi="宋体" w:hint="eastAsia"/>
          <w:color w:val="000000" w:themeColor="text1"/>
        </w:rPr>
        <w:t>c</w:t>
      </w:r>
      <w:r w:rsidR="00CB26B5">
        <w:rPr>
          <w:rFonts w:hint="eastAsia"/>
          <w:color w:val="000000" w:themeColor="text1"/>
        </w:rPr>
        <w:t>材料物理</w:t>
      </w:r>
    </w:p>
    <w:p w:rsidR="00B125BF" w:rsidRPr="00822818" w:rsidRDefault="00B125BF" w:rsidP="00B125BF">
      <w:pPr>
        <w:numPr>
          <w:ilvl w:val="0"/>
          <w:numId w:val="35"/>
        </w:numPr>
        <w:spacing w:line="300" w:lineRule="auto"/>
        <w:rPr>
          <w:color w:val="000000" w:themeColor="text1"/>
        </w:rPr>
      </w:pPr>
      <w:r w:rsidRPr="00822818">
        <w:rPr>
          <w:rFonts w:hint="eastAsia"/>
          <w:b/>
          <w:color w:val="000000" w:themeColor="text1"/>
        </w:rPr>
        <w:t>课程总学分：</w:t>
      </w:r>
      <w:r w:rsidRPr="00822818">
        <w:rPr>
          <w:rFonts w:hint="eastAsia"/>
          <w:b/>
          <w:color w:val="000000" w:themeColor="text1"/>
        </w:rPr>
        <w:t>3.0</w:t>
      </w:r>
      <w:r w:rsidRPr="00822818">
        <w:rPr>
          <w:rFonts w:hint="eastAsia"/>
          <w:color w:val="000000" w:themeColor="text1"/>
        </w:rPr>
        <w:t>，总</w:t>
      </w:r>
      <w:r w:rsidRPr="00822818">
        <w:rPr>
          <w:rFonts w:hint="eastAsia"/>
          <w:b/>
          <w:color w:val="000000" w:themeColor="text1"/>
        </w:rPr>
        <w:t>学时</w:t>
      </w:r>
      <w:r w:rsidRPr="00822818">
        <w:rPr>
          <w:rFonts w:hint="eastAsia"/>
          <w:b/>
          <w:color w:val="000000" w:themeColor="text1"/>
        </w:rPr>
        <w:t>:</w:t>
      </w:r>
      <w:r w:rsidR="00731142" w:rsidRPr="00822818">
        <w:rPr>
          <w:rFonts w:hint="eastAsia"/>
          <w:b/>
          <w:color w:val="000000" w:themeColor="text1"/>
        </w:rPr>
        <w:t xml:space="preserve"> </w:t>
      </w:r>
      <w:r w:rsidRPr="00822818">
        <w:rPr>
          <w:rFonts w:hint="eastAsia"/>
          <w:b/>
          <w:color w:val="000000" w:themeColor="text1"/>
        </w:rPr>
        <w:t>48</w:t>
      </w:r>
      <w:r w:rsidRPr="00822818">
        <w:rPr>
          <w:rFonts w:hint="eastAsia"/>
          <w:color w:val="000000" w:themeColor="text1"/>
        </w:rPr>
        <w:t>；</w:t>
      </w:r>
      <w:r w:rsidRPr="00822818">
        <w:rPr>
          <w:rFonts w:hint="eastAsia"/>
          <w:color w:val="000000" w:themeColor="text1"/>
        </w:rPr>
        <w:t xml:space="preserve"> </w:t>
      </w:r>
    </w:p>
    <w:p w:rsidR="00B125BF" w:rsidRPr="00822818" w:rsidRDefault="00B125BF" w:rsidP="00B125BF">
      <w:pPr>
        <w:numPr>
          <w:ilvl w:val="0"/>
          <w:numId w:val="35"/>
        </w:numPr>
        <w:spacing w:line="300" w:lineRule="auto"/>
        <w:rPr>
          <w:color w:val="000000" w:themeColor="text1"/>
        </w:rPr>
      </w:pPr>
      <w:r w:rsidRPr="00822818">
        <w:rPr>
          <w:rFonts w:hint="eastAsia"/>
          <w:b/>
          <w:color w:val="000000" w:themeColor="text1"/>
        </w:rPr>
        <w:t>课程教学形式：</w:t>
      </w:r>
      <w:r w:rsidRPr="00822818">
        <w:rPr>
          <w:rFonts w:hint="eastAsia"/>
          <w:color w:val="000000" w:themeColor="text1"/>
        </w:rPr>
        <w:t>0</w:t>
      </w:r>
      <w:r w:rsidRPr="00822818">
        <w:rPr>
          <w:rFonts w:hint="eastAsia"/>
          <w:color w:val="000000" w:themeColor="text1"/>
        </w:rPr>
        <w:t>普通课程</w:t>
      </w:r>
    </w:p>
    <w:p w:rsidR="00B125BF" w:rsidRPr="00822818" w:rsidRDefault="00B125BF" w:rsidP="00B125BF">
      <w:pPr>
        <w:pStyle w:val="a5"/>
        <w:numPr>
          <w:ilvl w:val="0"/>
          <w:numId w:val="35"/>
        </w:numPr>
        <w:spacing w:line="300" w:lineRule="auto"/>
        <w:ind w:firstLineChars="0"/>
        <w:rPr>
          <w:rFonts w:asciiTheme="minorEastAsia" w:hAnsiTheme="minorEastAsia"/>
          <w:b/>
          <w:color w:val="000000" w:themeColor="text1"/>
          <w:szCs w:val="21"/>
        </w:rPr>
      </w:pPr>
      <w:r w:rsidRPr="00822818">
        <w:rPr>
          <w:rFonts w:hint="eastAsia"/>
          <w:b/>
          <w:color w:val="000000" w:themeColor="text1"/>
        </w:rPr>
        <w:t>课程教学目标与教学效果评价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0"/>
        <w:gridCol w:w="1558"/>
        <w:gridCol w:w="1546"/>
        <w:gridCol w:w="1619"/>
        <w:gridCol w:w="1619"/>
      </w:tblGrid>
      <w:tr w:rsidR="00822818" w:rsidRPr="00822818" w:rsidTr="004E1570">
        <w:trPr>
          <w:trHeight w:val="1151"/>
        </w:trPr>
        <w:tc>
          <w:tcPr>
            <w:tcW w:w="3544" w:type="dxa"/>
            <w:vMerge w:val="restart"/>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课程教学目标（给出知识能力素养各方面的的具体教学结果）(必填)</w:t>
            </w:r>
          </w:p>
        </w:tc>
        <w:tc>
          <w:tcPr>
            <w:tcW w:w="9747" w:type="dxa"/>
            <w:gridSpan w:val="4"/>
            <w:shd w:val="clear" w:color="auto" w:fill="auto"/>
            <w:vAlign w:val="center"/>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教学效果评价</w:t>
            </w:r>
          </w:p>
        </w:tc>
      </w:tr>
      <w:tr w:rsidR="00822818" w:rsidRPr="00822818" w:rsidTr="004E1570">
        <w:trPr>
          <w:trHeight w:val="572"/>
        </w:trPr>
        <w:tc>
          <w:tcPr>
            <w:tcW w:w="3544" w:type="dxa"/>
            <w:vMerge/>
            <w:shd w:val="clear" w:color="auto" w:fill="auto"/>
          </w:tcPr>
          <w:p w:rsidR="00B125BF" w:rsidRPr="00822818" w:rsidRDefault="00B125BF" w:rsidP="004E1570">
            <w:pPr>
              <w:spacing w:line="300" w:lineRule="auto"/>
              <w:rPr>
                <w:rFonts w:asciiTheme="minorEastAsia" w:hAnsiTheme="minorEastAsia"/>
                <w:color w:val="000000" w:themeColor="text1"/>
                <w:szCs w:val="21"/>
              </w:rPr>
            </w:pPr>
          </w:p>
        </w:tc>
        <w:tc>
          <w:tcPr>
            <w:tcW w:w="2234" w:type="dxa"/>
            <w:shd w:val="clear" w:color="auto" w:fill="auto"/>
            <w:vAlign w:val="center"/>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不及格</w:t>
            </w:r>
          </w:p>
        </w:tc>
        <w:tc>
          <w:tcPr>
            <w:tcW w:w="2410" w:type="dxa"/>
            <w:shd w:val="clear" w:color="auto" w:fill="auto"/>
            <w:vAlign w:val="center"/>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及格，中</w:t>
            </w:r>
          </w:p>
        </w:tc>
        <w:tc>
          <w:tcPr>
            <w:tcW w:w="2552" w:type="dxa"/>
            <w:shd w:val="clear" w:color="auto" w:fill="auto"/>
            <w:vAlign w:val="center"/>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良</w:t>
            </w:r>
          </w:p>
        </w:tc>
        <w:tc>
          <w:tcPr>
            <w:tcW w:w="2551" w:type="dxa"/>
            <w:shd w:val="clear" w:color="auto" w:fill="auto"/>
            <w:vAlign w:val="center"/>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优</w:t>
            </w:r>
          </w:p>
        </w:tc>
      </w:tr>
      <w:tr w:rsidR="00822818" w:rsidRPr="00822818" w:rsidTr="004E1570">
        <w:trPr>
          <w:trHeight w:val="771"/>
        </w:trPr>
        <w:tc>
          <w:tcPr>
            <w:tcW w:w="354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1.知悉和理解</w:t>
            </w:r>
            <w:r w:rsidR="00492077" w:rsidRPr="00822818">
              <w:rPr>
                <w:rFonts w:asciiTheme="minorEastAsia" w:hAnsiTheme="minorEastAsia" w:hint="eastAsia"/>
                <w:color w:val="000000" w:themeColor="text1"/>
                <w:szCs w:val="21"/>
              </w:rPr>
              <w:t>物质的组成、原子的结构和原子间成键性质</w:t>
            </w:r>
            <w:r w:rsidR="00A301F7" w:rsidRPr="00822818">
              <w:rPr>
                <w:rFonts w:asciiTheme="minorEastAsia" w:hAnsiTheme="minorEastAsia" w:hint="eastAsia"/>
                <w:color w:val="000000" w:themeColor="text1"/>
                <w:szCs w:val="21"/>
              </w:rPr>
              <w:t>：金属键、共价键、离子键、分子键、氢键；晶体学基础，固体中原子的排列和分布规律，包括晶体的特征及其描述方法，晶体结构的特点，各种晶体间的差异。</w:t>
            </w:r>
          </w:p>
          <w:p w:rsidR="00B125BF" w:rsidRPr="00822818" w:rsidRDefault="00B125BF" w:rsidP="004E1570">
            <w:pPr>
              <w:spacing w:line="300" w:lineRule="auto"/>
              <w:rPr>
                <w:rFonts w:asciiTheme="minorEastAsia" w:hAnsiTheme="minorEastAsia"/>
                <w:color w:val="000000" w:themeColor="text1"/>
                <w:szCs w:val="21"/>
              </w:rPr>
            </w:pPr>
          </w:p>
        </w:tc>
        <w:tc>
          <w:tcPr>
            <w:tcW w:w="2234" w:type="dxa"/>
            <w:shd w:val="clear" w:color="auto" w:fill="auto"/>
          </w:tcPr>
          <w:p w:rsidR="00B125BF" w:rsidRPr="00822818" w:rsidRDefault="00B125BF" w:rsidP="00B125BF">
            <w:pPr>
              <w:numPr>
                <w:ilvl w:val="0"/>
                <w:numId w:val="38"/>
              </w:num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完全不知道，</w:t>
            </w:r>
          </w:p>
          <w:p w:rsidR="00B125BF" w:rsidRPr="00822818" w:rsidRDefault="00B125BF" w:rsidP="00822818">
            <w:pPr>
              <w:numPr>
                <w:ilvl w:val="0"/>
                <w:numId w:val="38"/>
              </w:numPr>
              <w:tabs>
                <w:tab w:val="clear" w:pos="360"/>
                <w:tab w:val="num" w:pos="0"/>
              </w:tabs>
              <w:spacing w:line="300" w:lineRule="auto"/>
              <w:ind w:left="0" w:firstLine="0"/>
              <w:jc w:val="left"/>
              <w:rPr>
                <w:rFonts w:asciiTheme="minorEastAsia" w:hAnsiTheme="minorEastAsia"/>
                <w:color w:val="000000" w:themeColor="text1"/>
                <w:szCs w:val="21"/>
              </w:rPr>
            </w:pPr>
            <w:r w:rsidRPr="00822818">
              <w:rPr>
                <w:rFonts w:asciiTheme="minorEastAsia" w:hAnsiTheme="minorEastAsia" w:hint="eastAsia"/>
                <w:color w:val="000000" w:themeColor="text1"/>
                <w:szCs w:val="21"/>
              </w:rPr>
              <w:t>对</w:t>
            </w:r>
            <w:r w:rsidR="002F76A9" w:rsidRPr="00822818">
              <w:rPr>
                <w:rFonts w:asciiTheme="minorEastAsia" w:hAnsiTheme="minorEastAsia" w:hint="eastAsia"/>
                <w:color w:val="000000" w:themeColor="text1"/>
                <w:szCs w:val="21"/>
              </w:rPr>
              <w:t>金属键、共价键、离子键、分子键、氢键和晶体学基础</w:t>
            </w:r>
            <w:r w:rsidRPr="00822818">
              <w:rPr>
                <w:rFonts w:asciiTheme="minorEastAsia" w:hAnsiTheme="minorEastAsia" w:hint="eastAsia"/>
                <w:color w:val="000000" w:themeColor="text1"/>
                <w:szCs w:val="21"/>
              </w:rPr>
              <w:t>有碎片化的理解</w:t>
            </w:r>
            <w:r w:rsidR="00FD717E" w:rsidRPr="00822818">
              <w:rPr>
                <w:rFonts w:asciiTheme="minorEastAsia" w:hAnsiTheme="minorEastAsia" w:hint="eastAsia"/>
                <w:color w:val="000000" w:themeColor="text1"/>
                <w:szCs w:val="21"/>
              </w:rPr>
              <w:t>。</w:t>
            </w:r>
          </w:p>
          <w:p w:rsidR="00B125BF" w:rsidRPr="00822818" w:rsidRDefault="00B125BF" w:rsidP="004E1570">
            <w:pPr>
              <w:spacing w:line="300" w:lineRule="auto"/>
              <w:rPr>
                <w:rFonts w:asciiTheme="minorEastAsia" w:hAnsiTheme="minorEastAsia"/>
                <w:color w:val="000000" w:themeColor="text1"/>
                <w:szCs w:val="21"/>
              </w:rPr>
            </w:pPr>
          </w:p>
          <w:p w:rsidR="00B125BF" w:rsidRPr="00822818" w:rsidRDefault="00B125BF" w:rsidP="004E1570">
            <w:pPr>
              <w:spacing w:line="300" w:lineRule="auto"/>
              <w:rPr>
                <w:rFonts w:asciiTheme="minorEastAsia" w:hAnsiTheme="minorEastAsia"/>
                <w:color w:val="000000" w:themeColor="text1"/>
                <w:szCs w:val="21"/>
              </w:rPr>
            </w:pPr>
          </w:p>
        </w:tc>
        <w:tc>
          <w:tcPr>
            <w:tcW w:w="2410"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1.对</w:t>
            </w:r>
            <w:r w:rsidR="00822E61" w:rsidRPr="00822818">
              <w:rPr>
                <w:rFonts w:asciiTheme="minorEastAsia" w:hAnsiTheme="minorEastAsia" w:hint="eastAsia"/>
                <w:color w:val="000000" w:themeColor="text1"/>
                <w:szCs w:val="21"/>
              </w:rPr>
              <w:t>原子的结构和原子间成键性质和晶体学基础</w:t>
            </w:r>
            <w:r w:rsidRPr="00822818">
              <w:rPr>
                <w:rFonts w:asciiTheme="minorEastAsia" w:hAnsiTheme="minorEastAsia" w:hint="eastAsia"/>
                <w:color w:val="000000" w:themeColor="text1"/>
                <w:szCs w:val="21"/>
              </w:rPr>
              <w:t>的</w:t>
            </w:r>
            <w:r w:rsidR="00822E61" w:rsidRPr="00822818">
              <w:rPr>
                <w:rFonts w:asciiTheme="minorEastAsia" w:hAnsiTheme="minorEastAsia" w:hint="eastAsia"/>
                <w:color w:val="000000" w:themeColor="text1"/>
                <w:szCs w:val="21"/>
              </w:rPr>
              <w:t>主要内容</w:t>
            </w:r>
            <w:r w:rsidRPr="00822818">
              <w:rPr>
                <w:rFonts w:asciiTheme="minorEastAsia" w:hAnsiTheme="minorEastAsia" w:hint="eastAsia"/>
                <w:color w:val="000000" w:themeColor="text1"/>
                <w:szCs w:val="21"/>
              </w:rPr>
              <w:t>能理解，但不完整</w:t>
            </w:r>
          </w:p>
          <w:p w:rsidR="00B125BF" w:rsidRPr="00822818" w:rsidRDefault="00B125BF" w:rsidP="004E1570">
            <w:pPr>
              <w:spacing w:line="300" w:lineRule="auto"/>
              <w:rPr>
                <w:rFonts w:asciiTheme="minorEastAsia" w:hAnsiTheme="minorEastAsia"/>
                <w:color w:val="000000" w:themeColor="text1"/>
                <w:szCs w:val="21"/>
              </w:rPr>
            </w:pPr>
          </w:p>
        </w:tc>
        <w:tc>
          <w:tcPr>
            <w:tcW w:w="2552"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1.对</w:t>
            </w:r>
            <w:r w:rsidR="004E0DEB" w:rsidRPr="00822818">
              <w:rPr>
                <w:rFonts w:asciiTheme="minorEastAsia" w:hAnsiTheme="minorEastAsia" w:hint="eastAsia"/>
                <w:color w:val="000000" w:themeColor="text1"/>
                <w:szCs w:val="21"/>
              </w:rPr>
              <w:t>原子的结构和原子间成键性质和晶体学基础的主要内容</w:t>
            </w:r>
            <w:r w:rsidRPr="00822818">
              <w:rPr>
                <w:rFonts w:asciiTheme="minorEastAsia" w:hAnsiTheme="minorEastAsia" w:hint="eastAsia"/>
                <w:color w:val="000000" w:themeColor="text1"/>
                <w:szCs w:val="21"/>
              </w:rPr>
              <w:t>能完整理解，但不系统，存在断点。</w:t>
            </w:r>
          </w:p>
          <w:p w:rsidR="00B125BF" w:rsidRPr="00822818" w:rsidRDefault="00B125BF" w:rsidP="004E1570">
            <w:pPr>
              <w:spacing w:line="300" w:lineRule="auto"/>
              <w:rPr>
                <w:rFonts w:asciiTheme="minorEastAsia" w:hAnsiTheme="minorEastAsia"/>
                <w:color w:val="000000" w:themeColor="text1"/>
                <w:szCs w:val="21"/>
              </w:rPr>
            </w:pPr>
          </w:p>
        </w:tc>
        <w:tc>
          <w:tcPr>
            <w:tcW w:w="2551"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1.对</w:t>
            </w:r>
            <w:r w:rsidR="00BA0334" w:rsidRPr="00822818">
              <w:rPr>
                <w:rFonts w:asciiTheme="minorEastAsia" w:hAnsiTheme="minorEastAsia" w:hint="eastAsia"/>
                <w:color w:val="000000" w:themeColor="text1"/>
                <w:szCs w:val="21"/>
              </w:rPr>
              <w:t>原子的结构和原子间成键性质和晶体学基础的主要内容</w:t>
            </w:r>
            <w:r w:rsidRPr="00822818">
              <w:rPr>
                <w:rFonts w:asciiTheme="minorEastAsia" w:hAnsiTheme="minorEastAsia" w:hint="eastAsia"/>
                <w:color w:val="000000" w:themeColor="text1"/>
                <w:szCs w:val="21"/>
              </w:rPr>
              <w:t>能完整系统地理解</w:t>
            </w:r>
          </w:p>
          <w:p w:rsidR="00B125BF" w:rsidRPr="00822818" w:rsidRDefault="00B125BF" w:rsidP="004E1570">
            <w:pPr>
              <w:spacing w:line="300" w:lineRule="auto"/>
              <w:rPr>
                <w:rFonts w:asciiTheme="minorEastAsia" w:hAnsiTheme="minorEastAsia"/>
                <w:color w:val="000000" w:themeColor="text1"/>
                <w:szCs w:val="21"/>
              </w:rPr>
            </w:pPr>
          </w:p>
        </w:tc>
      </w:tr>
      <w:tr w:rsidR="00822818" w:rsidRPr="00822818" w:rsidTr="004E1570">
        <w:trPr>
          <w:trHeight w:val="550"/>
        </w:trPr>
        <w:tc>
          <w:tcPr>
            <w:tcW w:w="354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2. 知悉和理解</w:t>
            </w:r>
            <w:r w:rsidR="00BA0334" w:rsidRPr="00822818">
              <w:rPr>
                <w:rFonts w:asciiTheme="minorEastAsia" w:hAnsiTheme="minorEastAsia" w:hint="eastAsia"/>
                <w:color w:val="000000" w:themeColor="text1"/>
                <w:szCs w:val="21"/>
              </w:rPr>
              <w:t>晶体缺陷的基本类型</w:t>
            </w:r>
            <w:r w:rsidR="00AA1939" w:rsidRPr="00822818">
              <w:rPr>
                <w:rFonts w:asciiTheme="minorEastAsia" w:hAnsiTheme="minorEastAsia" w:hint="eastAsia"/>
                <w:color w:val="000000" w:themeColor="text1"/>
                <w:szCs w:val="21"/>
              </w:rPr>
              <w:t>（点缺陷、线缺陷和面缺</w:t>
            </w:r>
            <w:r w:rsidR="00AA1939" w:rsidRPr="00822818">
              <w:rPr>
                <w:rFonts w:asciiTheme="minorEastAsia" w:hAnsiTheme="minorEastAsia" w:hint="eastAsia"/>
                <w:color w:val="000000" w:themeColor="text1"/>
                <w:szCs w:val="21"/>
              </w:rPr>
              <w:lastRenderedPageBreak/>
              <w:t>陷）</w:t>
            </w:r>
            <w:r w:rsidR="00BA0334" w:rsidRPr="00822818">
              <w:rPr>
                <w:rFonts w:asciiTheme="minorEastAsia" w:hAnsiTheme="minorEastAsia" w:hint="eastAsia"/>
                <w:color w:val="000000" w:themeColor="text1"/>
                <w:szCs w:val="21"/>
              </w:rPr>
              <w:t>、特征及其运动特征</w:t>
            </w:r>
            <w:r w:rsidR="00AA1939" w:rsidRPr="00822818">
              <w:rPr>
                <w:rFonts w:asciiTheme="minorEastAsia" w:hAnsiTheme="minorEastAsia" w:hint="eastAsia"/>
                <w:color w:val="000000" w:themeColor="text1"/>
                <w:szCs w:val="21"/>
              </w:rPr>
              <w:t>；知悉和理解固体中的扩散基本原理，了解扩散的机制及其影响因素</w:t>
            </w:r>
            <w:r w:rsidR="00B42047" w:rsidRPr="00822818">
              <w:rPr>
                <w:rFonts w:asciiTheme="minorEastAsia" w:hAnsiTheme="minorEastAsia" w:hint="eastAsia"/>
                <w:color w:val="000000" w:themeColor="text1"/>
                <w:szCs w:val="21"/>
              </w:rPr>
              <w:t>；</w:t>
            </w:r>
            <w:r w:rsidR="006C0AF6" w:rsidRPr="00822818">
              <w:rPr>
                <w:rFonts w:asciiTheme="minorEastAsia" w:hAnsiTheme="minorEastAsia" w:hint="eastAsia"/>
                <w:color w:val="000000" w:themeColor="text1"/>
                <w:szCs w:val="21"/>
              </w:rPr>
              <w:t>掌握</w:t>
            </w:r>
            <w:r w:rsidR="00B42047" w:rsidRPr="00822818">
              <w:rPr>
                <w:rFonts w:asciiTheme="minorEastAsia" w:hAnsiTheme="minorEastAsia" w:hint="eastAsia"/>
                <w:color w:val="000000" w:themeColor="text1"/>
                <w:szCs w:val="21"/>
              </w:rPr>
              <w:t>利用晶体缺陷强化合金材料的原理</w:t>
            </w:r>
            <w:r w:rsidR="006C0AF6" w:rsidRPr="00822818">
              <w:rPr>
                <w:rFonts w:asciiTheme="minorEastAsia" w:hAnsiTheme="minorEastAsia" w:hint="eastAsia"/>
                <w:color w:val="000000" w:themeColor="text1"/>
                <w:szCs w:val="21"/>
              </w:rPr>
              <w:t>，具备设计合金缺陷强化思路的素养</w:t>
            </w:r>
            <w:r w:rsidR="00AA1939" w:rsidRPr="00822818">
              <w:rPr>
                <w:rFonts w:asciiTheme="minorEastAsia" w:hAnsiTheme="minorEastAsia" w:hint="eastAsia"/>
                <w:color w:val="000000" w:themeColor="text1"/>
                <w:szCs w:val="21"/>
              </w:rPr>
              <w:t>。</w:t>
            </w:r>
          </w:p>
          <w:p w:rsidR="00B125BF" w:rsidRPr="00822818" w:rsidRDefault="00B125BF" w:rsidP="004E1570">
            <w:pPr>
              <w:spacing w:line="300" w:lineRule="auto"/>
              <w:rPr>
                <w:rFonts w:asciiTheme="minorEastAsia" w:hAnsiTheme="minorEastAsia"/>
                <w:color w:val="000000" w:themeColor="text1"/>
                <w:szCs w:val="21"/>
              </w:rPr>
            </w:pPr>
          </w:p>
        </w:tc>
        <w:tc>
          <w:tcPr>
            <w:tcW w:w="2234" w:type="dxa"/>
            <w:shd w:val="clear" w:color="auto" w:fill="auto"/>
          </w:tcPr>
          <w:p w:rsidR="00B125BF" w:rsidRPr="00822818" w:rsidRDefault="00B125BF" w:rsidP="00B125BF">
            <w:pPr>
              <w:numPr>
                <w:ilvl w:val="0"/>
                <w:numId w:val="37"/>
              </w:num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完全不知道，</w:t>
            </w:r>
          </w:p>
          <w:p w:rsidR="00B125BF" w:rsidRPr="00822818" w:rsidRDefault="00B125BF" w:rsidP="00FD717E">
            <w:pPr>
              <w:numPr>
                <w:ilvl w:val="0"/>
                <w:numId w:val="37"/>
              </w:numPr>
              <w:tabs>
                <w:tab w:val="clear" w:pos="360"/>
                <w:tab w:val="num" w:pos="0"/>
              </w:tabs>
              <w:spacing w:line="300" w:lineRule="auto"/>
              <w:ind w:left="0" w:firstLine="0"/>
              <w:rPr>
                <w:rFonts w:asciiTheme="minorEastAsia" w:hAnsiTheme="minorEastAsia"/>
                <w:color w:val="000000" w:themeColor="text1"/>
                <w:szCs w:val="21"/>
              </w:rPr>
            </w:pPr>
            <w:r w:rsidRPr="00822818">
              <w:rPr>
                <w:rFonts w:asciiTheme="minorEastAsia" w:hAnsiTheme="minorEastAsia" w:hint="eastAsia"/>
                <w:color w:val="000000" w:themeColor="text1"/>
                <w:szCs w:val="21"/>
              </w:rPr>
              <w:t>对</w:t>
            </w:r>
            <w:r w:rsidR="00FD717E" w:rsidRPr="00822818">
              <w:rPr>
                <w:rFonts w:asciiTheme="minorEastAsia" w:hAnsiTheme="minorEastAsia" w:hint="eastAsia"/>
                <w:color w:val="000000" w:themeColor="text1"/>
                <w:szCs w:val="21"/>
              </w:rPr>
              <w:t>晶体缺</w:t>
            </w:r>
            <w:r w:rsidR="00FD717E" w:rsidRPr="00822818">
              <w:rPr>
                <w:rFonts w:asciiTheme="minorEastAsia" w:hAnsiTheme="minorEastAsia" w:hint="eastAsia"/>
                <w:color w:val="000000" w:themeColor="text1"/>
                <w:szCs w:val="21"/>
              </w:rPr>
              <w:lastRenderedPageBreak/>
              <w:t>陷的基本类型、位错的定义、基本类型和表示方法，位错的运动特征；固体中的扩散基本原理、机制及其影响因素</w:t>
            </w:r>
            <w:r w:rsidRPr="00822818">
              <w:rPr>
                <w:rFonts w:asciiTheme="minorEastAsia" w:hAnsiTheme="minorEastAsia" w:hint="eastAsia"/>
                <w:color w:val="000000" w:themeColor="text1"/>
                <w:szCs w:val="21"/>
              </w:rPr>
              <w:t>，有碎片化的理解</w:t>
            </w:r>
            <w:r w:rsidR="00FD717E" w:rsidRPr="00822818">
              <w:rPr>
                <w:rFonts w:asciiTheme="minorEastAsia" w:hAnsiTheme="minorEastAsia" w:hint="eastAsia"/>
                <w:color w:val="000000" w:themeColor="text1"/>
                <w:szCs w:val="21"/>
              </w:rPr>
              <w:t>。</w:t>
            </w:r>
            <w:r w:rsidR="00B42047" w:rsidRPr="00822818">
              <w:rPr>
                <w:rFonts w:asciiTheme="minorEastAsia" w:hAnsiTheme="minorEastAsia" w:hint="eastAsia"/>
                <w:color w:val="000000" w:themeColor="text1"/>
                <w:szCs w:val="21"/>
              </w:rPr>
              <w:t>了解合金材料可以利用晶体缺陷实现强化，但对原理及手段不清晰。</w:t>
            </w:r>
          </w:p>
          <w:p w:rsidR="00666657" w:rsidRPr="00822818" w:rsidRDefault="00666657" w:rsidP="00666657">
            <w:pPr>
              <w:spacing w:line="300" w:lineRule="auto"/>
              <w:rPr>
                <w:rFonts w:asciiTheme="minorEastAsia" w:hAnsiTheme="minorEastAsia"/>
                <w:color w:val="000000" w:themeColor="text1"/>
                <w:szCs w:val="21"/>
              </w:rPr>
            </w:pPr>
          </w:p>
        </w:tc>
        <w:tc>
          <w:tcPr>
            <w:tcW w:w="2410"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1.对</w:t>
            </w:r>
            <w:r w:rsidR="00FD717E" w:rsidRPr="00822818">
              <w:rPr>
                <w:rFonts w:asciiTheme="minorEastAsia" w:hAnsiTheme="minorEastAsia" w:hint="eastAsia"/>
                <w:color w:val="000000" w:themeColor="text1"/>
                <w:szCs w:val="21"/>
              </w:rPr>
              <w:t>晶体缺陷的基本类型、位错的定义、</w:t>
            </w:r>
            <w:r w:rsidR="00FD717E" w:rsidRPr="00822818">
              <w:rPr>
                <w:rFonts w:asciiTheme="minorEastAsia" w:hAnsiTheme="minorEastAsia" w:hint="eastAsia"/>
                <w:color w:val="000000" w:themeColor="text1"/>
                <w:szCs w:val="21"/>
              </w:rPr>
              <w:lastRenderedPageBreak/>
              <w:t>基本类型和表示方法，位错的运动特征；固体中的扩散基本原理、机制及其影响因素</w:t>
            </w:r>
            <w:r w:rsidRPr="00822818">
              <w:rPr>
                <w:rFonts w:asciiTheme="minorEastAsia" w:hAnsiTheme="minorEastAsia" w:hint="eastAsia"/>
                <w:color w:val="000000" w:themeColor="text1"/>
                <w:szCs w:val="21"/>
              </w:rPr>
              <w:t>能理解，但不完整</w:t>
            </w:r>
            <w:r w:rsidR="00FD717E" w:rsidRPr="00822818">
              <w:rPr>
                <w:rFonts w:asciiTheme="minorEastAsia" w:hAnsiTheme="minorEastAsia" w:hint="eastAsia"/>
                <w:color w:val="000000" w:themeColor="text1"/>
                <w:szCs w:val="21"/>
              </w:rPr>
              <w:t>。</w:t>
            </w:r>
            <w:r w:rsidR="00B42047" w:rsidRPr="00822818">
              <w:rPr>
                <w:rFonts w:asciiTheme="minorEastAsia" w:hAnsiTheme="minorEastAsia" w:hint="eastAsia"/>
                <w:color w:val="000000" w:themeColor="text1"/>
                <w:szCs w:val="21"/>
              </w:rPr>
              <w:t>部分掌握利用缺陷实现合金材料强化的原理，但对工业化技术手段不清晰。</w:t>
            </w:r>
          </w:p>
          <w:p w:rsidR="00B125BF" w:rsidRPr="00822818" w:rsidRDefault="00B125BF" w:rsidP="004E1570">
            <w:pPr>
              <w:spacing w:line="300" w:lineRule="auto"/>
              <w:rPr>
                <w:rFonts w:asciiTheme="minorEastAsia" w:hAnsiTheme="minorEastAsia"/>
                <w:color w:val="000000" w:themeColor="text1"/>
                <w:szCs w:val="21"/>
              </w:rPr>
            </w:pPr>
          </w:p>
        </w:tc>
        <w:tc>
          <w:tcPr>
            <w:tcW w:w="2552"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1.对</w:t>
            </w:r>
            <w:r w:rsidR="00FD717E" w:rsidRPr="00822818">
              <w:rPr>
                <w:rFonts w:asciiTheme="minorEastAsia" w:hAnsiTheme="minorEastAsia" w:hint="eastAsia"/>
                <w:color w:val="000000" w:themeColor="text1"/>
                <w:szCs w:val="21"/>
              </w:rPr>
              <w:t>晶体缺陷的基本类型、位错的定义、基本</w:t>
            </w:r>
            <w:r w:rsidR="00FD717E" w:rsidRPr="00822818">
              <w:rPr>
                <w:rFonts w:asciiTheme="minorEastAsia" w:hAnsiTheme="minorEastAsia" w:hint="eastAsia"/>
                <w:color w:val="000000" w:themeColor="text1"/>
                <w:szCs w:val="21"/>
              </w:rPr>
              <w:lastRenderedPageBreak/>
              <w:t>类型和表示方法，位错的运动特征；固体中的扩散基本原理、机制及其影响因素</w:t>
            </w:r>
            <w:r w:rsidRPr="00822818">
              <w:rPr>
                <w:rFonts w:asciiTheme="minorEastAsia" w:hAnsiTheme="minorEastAsia" w:hint="eastAsia"/>
                <w:color w:val="000000" w:themeColor="text1"/>
                <w:szCs w:val="21"/>
              </w:rPr>
              <w:t>能完整理解，但不系统，存在断点。</w:t>
            </w:r>
            <w:r w:rsidR="00B42047" w:rsidRPr="00822818">
              <w:rPr>
                <w:rFonts w:asciiTheme="minorEastAsia" w:hAnsiTheme="minorEastAsia" w:hint="eastAsia"/>
                <w:color w:val="000000" w:themeColor="text1"/>
                <w:szCs w:val="21"/>
              </w:rPr>
              <w:t>掌握利用缺陷实现合金材料强化的原理，并能笼统设计合金强化思路。</w:t>
            </w:r>
          </w:p>
          <w:p w:rsidR="00B125BF" w:rsidRPr="00822818" w:rsidRDefault="00B125BF" w:rsidP="004E1570">
            <w:pPr>
              <w:spacing w:line="300" w:lineRule="auto"/>
              <w:rPr>
                <w:rFonts w:asciiTheme="minorEastAsia" w:hAnsiTheme="minorEastAsia"/>
                <w:color w:val="000000" w:themeColor="text1"/>
                <w:szCs w:val="21"/>
              </w:rPr>
            </w:pPr>
          </w:p>
        </w:tc>
        <w:tc>
          <w:tcPr>
            <w:tcW w:w="2551"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1.对</w:t>
            </w:r>
            <w:r w:rsidR="00FD717E" w:rsidRPr="00822818">
              <w:rPr>
                <w:rFonts w:asciiTheme="minorEastAsia" w:hAnsiTheme="minorEastAsia" w:hint="eastAsia"/>
                <w:color w:val="000000" w:themeColor="text1"/>
                <w:szCs w:val="21"/>
              </w:rPr>
              <w:t>晶体缺陷的基本类型、位错的定义、基本</w:t>
            </w:r>
            <w:r w:rsidR="00FD717E" w:rsidRPr="00822818">
              <w:rPr>
                <w:rFonts w:asciiTheme="minorEastAsia" w:hAnsiTheme="minorEastAsia" w:hint="eastAsia"/>
                <w:color w:val="000000" w:themeColor="text1"/>
                <w:szCs w:val="21"/>
              </w:rPr>
              <w:lastRenderedPageBreak/>
              <w:t>类型和表示方法，位错的运动特征；固体中的扩散基本原理、机制及其影响因素</w:t>
            </w:r>
            <w:r w:rsidRPr="00822818">
              <w:rPr>
                <w:rFonts w:asciiTheme="minorEastAsia" w:hAnsiTheme="minorEastAsia" w:hint="eastAsia"/>
                <w:color w:val="000000" w:themeColor="text1"/>
                <w:szCs w:val="21"/>
              </w:rPr>
              <w:t>能完整系统地理解</w:t>
            </w:r>
            <w:r w:rsidR="00FD717E" w:rsidRPr="00822818">
              <w:rPr>
                <w:rFonts w:asciiTheme="minorEastAsia" w:hAnsiTheme="minorEastAsia" w:hint="eastAsia"/>
                <w:color w:val="000000" w:themeColor="text1"/>
                <w:szCs w:val="21"/>
              </w:rPr>
              <w:t>。</w:t>
            </w:r>
            <w:r w:rsidR="00B42047" w:rsidRPr="00822818">
              <w:rPr>
                <w:rFonts w:asciiTheme="minorEastAsia" w:hAnsiTheme="minorEastAsia" w:hint="eastAsia"/>
                <w:color w:val="000000" w:themeColor="text1"/>
                <w:szCs w:val="21"/>
              </w:rPr>
              <w:t>掌握利用缺陷实现合金材料强化的原理，并能针对不同合金提出具体的</w:t>
            </w:r>
            <w:r w:rsidR="006C0AF6" w:rsidRPr="00822818">
              <w:rPr>
                <w:rFonts w:asciiTheme="minorEastAsia" w:hAnsiTheme="minorEastAsia" w:hint="eastAsia"/>
                <w:color w:val="000000" w:themeColor="text1"/>
                <w:szCs w:val="21"/>
              </w:rPr>
              <w:t>合金</w:t>
            </w:r>
            <w:r w:rsidR="00B42047" w:rsidRPr="00822818">
              <w:rPr>
                <w:rFonts w:asciiTheme="minorEastAsia" w:hAnsiTheme="minorEastAsia" w:hint="eastAsia"/>
                <w:color w:val="000000" w:themeColor="text1"/>
                <w:szCs w:val="21"/>
              </w:rPr>
              <w:t>缺陷强化</w:t>
            </w:r>
            <w:r w:rsidR="006C0AF6" w:rsidRPr="00822818">
              <w:rPr>
                <w:rFonts w:asciiTheme="minorEastAsia" w:hAnsiTheme="minorEastAsia" w:hint="eastAsia"/>
                <w:color w:val="000000" w:themeColor="text1"/>
                <w:szCs w:val="21"/>
              </w:rPr>
              <w:t>思路</w:t>
            </w:r>
            <w:r w:rsidR="00B42047" w:rsidRPr="00822818">
              <w:rPr>
                <w:rFonts w:asciiTheme="minorEastAsia" w:hAnsiTheme="minorEastAsia" w:hint="eastAsia"/>
                <w:color w:val="000000" w:themeColor="text1"/>
                <w:szCs w:val="21"/>
              </w:rPr>
              <w:t>。</w:t>
            </w:r>
          </w:p>
          <w:p w:rsidR="00B125BF" w:rsidRPr="00822818" w:rsidRDefault="00B125BF" w:rsidP="004E1570">
            <w:pPr>
              <w:spacing w:line="300" w:lineRule="auto"/>
              <w:rPr>
                <w:rFonts w:asciiTheme="minorEastAsia" w:hAnsiTheme="minorEastAsia"/>
                <w:color w:val="000000" w:themeColor="text1"/>
                <w:szCs w:val="21"/>
              </w:rPr>
            </w:pPr>
          </w:p>
        </w:tc>
      </w:tr>
      <w:tr w:rsidR="00822818" w:rsidRPr="00822818" w:rsidTr="004E1570">
        <w:trPr>
          <w:trHeight w:val="550"/>
        </w:trPr>
        <w:tc>
          <w:tcPr>
            <w:tcW w:w="3544" w:type="dxa"/>
            <w:shd w:val="clear" w:color="auto" w:fill="auto"/>
          </w:tcPr>
          <w:p w:rsidR="00B125BF" w:rsidRPr="00822818" w:rsidRDefault="00B125BF" w:rsidP="00737119">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3.</w:t>
            </w:r>
            <w:r w:rsidR="00092B53" w:rsidRPr="00822818">
              <w:rPr>
                <w:rFonts w:asciiTheme="minorEastAsia" w:hAnsiTheme="minorEastAsia" w:hint="eastAsia"/>
                <w:color w:val="000000" w:themeColor="text1"/>
                <w:szCs w:val="21"/>
              </w:rPr>
              <w:t xml:space="preserve"> </w:t>
            </w:r>
            <w:r w:rsidR="00737A34" w:rsidRPr="00822818">
              <w:rPr>
                <w:rFonts w:asciiTheme="minorEastAsia" w:hAnsiTheme="minorEastAsia" w:hint="eastAsia"/>
                <w:color w:val="000000" w:themeColor="text1"/>
                <w:szCs w:val="21"/>
              </w:rPr>
              <w:t>掌握</w:t>
            </w:r>
            <w:r w:rsidR="00737119" w:rsidRPr="00822818">
              <w:rPr>
                <w:rFonts w:asciiTheme="minorEastAsia" w:hAnsiTheme="minorEastAsia" w:hint="eastAsia"/>
                <w:color w:val="000000" w:themeColor="text1"/>
                <w:szCs w:val="21"/>
              </w:rPr>
              <w:t>纯金属在凝固过程中的基本规律及如何利用它来控制金属的组织。</w:t>
            </w:r>
            <w:r w:rsidR="00F17ADA" w:rsidRPr="00822818">
              <w:rPr>
                <w:rFonts w:asciiTheme="minorEastAsia" w:hAnsiTheme="minorEastAsia" w:hint="eastAsia"/>
                <w:color w:val="000000" w:themeColor="text1"/>
                <w:szCs w:val="21"/>
              </w:rPr>
              <w:t>知悉和理解</w:t>
            </w:r>
            <w:r w:rsidR="00737119" w:rsidRPr="00822818">
              <w:rPr>
                <w:rFonts w:asciiTheme="minorEastAsia" w:hAnsiTheme="minorEastAsia" w:hint="eastAsia"/>
                <w:color w:val="000000" w:themeColor="text1"/>
                <w:szCs w:val="21"/>
              </w:rPr>
              <w:t>凝固理论及过冷度的概念、晶体长大机制及界面形态</w:t>
            </w:r>
            <w:r w:rsidR="00F17ADA" w:rsidRPr="00822818">
              <w:rPr>
                <w:rFonts w:asciiTheme="minorEastAsia" w:hAnsiTheme="minorEastAsia" w:hint="eastAsia"/>
                <w:color w:val="000000" w:themeColor="text1"/>
                <w:szCs w:val="21"/>
              </w:rPr>
              <w:t>等基础知识</w:t>
            </w:r>
            <w:r w:rsidR="006C0AF6" w:rsidRPr="00822818">
              <w:rPr>
                <w:rFonts w:asciiTheme="minorEastAsia" w:hAnsiTheme="minorEastAsia" w:hint="eastAsia"/>
                <w:color w:val="000000" w:themeColor="text1"/>
                <w:szCs w:val="21"/>
              </w:rPr>
              <w:t>；</w:t>
            </w:r>
            <w:r w:rsidR="00737A34" w:rsidRPr="00822818">
              <w:rPr>
                <w:rFonts w:asciiTheme="minorEastAsia" w:hAnsiTheme="minorEastAsia" w:hint="eastAsia"/>
                <w:color w:val="000000" w:themeColor="text1"/>
                <w:szCs w:val="21"/>
              </w:rPr>
              <w:t>具备利用</w:t>
            </w:r>
            <w:r w:rsidR="00737119" w:rsidRPr="00822818">
              <w:rPr>
                <w:rFonts w:asciiTheme="minorEastAsia" w:hAnsiTheme="minorEastAsia" w:hint="eastAsia"/>
                <w:color w:val="000000" w:themeColor="text1"/>
                <w:szCs w:val="21"/>
              </w:rPr>
              <w:t>凝固理论解释或说明实际生产</w:t>
            </w:r>
            <w:r w:rsidR="00EB1492" w:rsidRPr="00822818">
              <w:rPr>
                <w:rFonts w:asciiTheme="minorEastAsia" w:hAnsiTheme="minorEastAsia" w:hint="eastAsia"/>
                <w:color w:val="000000" w:themeColor="text1"/>
                <w:szCs w:val="21"/>
              </w:rPr>
              <w:t>铸造组织形态能力，具备提出改善铸造组织形态</w:t>
            </w:r>
            <w:r w:rsidR="003F1DBB" w:rsidRPr="00822818">
              <w:rPr>
                <w:rFonts w:asciiTheme="minorEastAsia" w:hAnsiTheme="minorEastAsia" w:hint="eastAsia"/>
                <w:color w:val="000000" w:themeColor="text1"/>
                <w:szCs w:val="21"/>
              </w:rPr>
              <w:t>的素养</w:t>
            </w:r>
            <w:r w:rsidR="00737A34" w:rsidRPr="00822818">
              <w:rPr>
                <w:rFonts w:asciiTheme="minorEastAsia" w:hAnsiTheme="minorEastAsia" w:hint="eastAsia"/>
                <w:color w:val="000000" w:themeColor="text1"/>
                <w:szCs w:val="21"/>
              </w:rPr>
              <w:t>。</w:t>
            </w:r>
          </w:p>
          <w:p w:rsidR="00B125BF" w:rsidRPr="00822818" w:rsidRDefault="00B125BF" w:rsidP="004E1570">
            <w:pPr>
              <w:spacing w:line="300" w:lineRule="auto"/>
              <w:rPr>
                <w:rFonts w:asciiTheme="minorEastAsia" w:hAnsiTheme="minorEastAsia"/>
                <w:color w:val="000000" w:themeColor="text1"/>
                <w:szCs w:val="21"/>
              </w:rPr>
            </w:pPr>
          </w:p>
        </w:tc>
        <w:tc>
          <w:tcPr>
            <w:tcW w:w="2234" w:type="dxa"/>
            <w:shd w:val="clear" w:color="auto" w:fill="auto"/>
          </w:tcPr>
          <w:p w:rsidR="00737119" w:rsidRPr="00822818" w:rsidRDefault="00737119" w:rsidP="00737119">
            <w:pPr>
              <w:pStyle w:val="a5"/>
              <w:numPr>
                <w:ilvl w:val="0"/>
                <w:numId w:val="40"/>
              </w:numPr>
              <w:spacing w:line="300" w:lineRule="auto"/>
              <w:ind w:firstLineChars="0"/>
              <w:rPr>
                <w:rFonts w:asciiTheme="minorEastAsia" w:hAnsiTheme="minorEastAsia"/>
                <w:color w:val="000000" w:themeColor="text1"/>
                <w:szCs w:val="21"/>
              </w:rPr>
            </w:pPr>
            <w:r w:rsidRPr="00822818">
              <w:rPr>
                <w:rFonts w:asciiTheme="minorEastAsia" w:hAnsiTheme="minorEastAsia" w:hint="eastAsia"/>
                <w:color w:val="000000" w:themeColor="text1"/>
                <w:szCs w:val="21"/>
              </w:rPr>
              <w:t>完全不知道，</w:t>
            </w:r>
          </w:p>
          <w:p w:rsidR="00B125BF" w:rsidRPr="00822818" w:rsidRDefault="00B61C73" w:rsidP="00C4734B">
            <w:pPr>
              <w:pStyle w:val="a5"/>
              <w:numPr>
                <w:ilvl w:val="0"/>
                <w:numId w:val="40"/>
              </w:numPr>
              <w:spacing w:line="300" w:lineRule="auto"/>
              <w:ind w:left="0" w:firstLineChars="0" w:firstLine="0"/>
              <w:rPr>
                <w:rFonts w:asciiTheme="minorEastAsia" w:hAnsiTheme="minorEastAsia"/>
                <w:color w:val="000000" w:themeColor="text1"/>
                <w:szCs w:val="21"/>
              </w:rPr>
            </w:pPr>
            <w:r w:rsidRPr="00822818">
              <w:rPr>
                <w:rFonts w:asciiTheme="minorEastAsia" w:hAnsiTheme="minorEastAsia" w:hint="eastAsia"/>
                <w:color w:val="000000" w:themeColor="text1"/>
                <w:szCs w:val="21"/>
              </w:rPr>
              <w:t>对纯金属在凝固过程中的基本规律、凝固理论及过冷度的概念，晶体长大机制及界面形态等知识有碎片化的理解；能够</w:t>
            </w:r>
            <w:r w:rsidR="00B125BF" w:rsidRPr="00822818">
              <w:rPr>
                <w:rFonts w:asciiTheme="minorEastAsia" w:hAnsiTheme="minorEastAsia" w:hint="eastAsia"/>
                <w:color w:val="000000" w:themeColor="text1"/>
                <w:szCs w:val="21"/>
              </w:rPr>
              <w:t>运用零碎的</w:t>
            </w:r>
            <w:r w:rsidRPr="00822818">
              <w:rPr>
                <w:rFonts w:asciiTheme="minorEastAsia" w:hAnsiTheme="minorEastAsia" w:hint="eastAsia"/>
                <w:color w:val="000000" w:themeColor="text1"/>
                <w:szCs w:val="21"/>
              </w:rPr>
              <w:t>凝固理论</w:t>
            </w:r>
            <w:r w:rsidR="004E38B2" w:rsidRPr="00822818">
              <w:rPr>
                <w:rFonts w:asciiTheme="minorEastAsia" w:hAnsiTheme="minorEastAsia" w:hint="eastAsia"/>
                <w:color w:val="000000" w:themeColor="text1"/>
                <w:szCs w:val="21"/>
              </w:rPr>
              <w:t>部分</w:t>
            </w:r>
            <w:r w:rsidR="00C4734B" w:rsidRPr="00822818">
              <w:rPr>
                <w:rFonts w:asciiTheme="minorEastAsia" w:hAnsiTheme="minorEastAsia" w:hint="eastAsia"/>
                <w:color w:val="000000" w:themeColor="text1"/>
                <w:szCs w:val="21"/>
              </w:rPr>
              <w:t>理解</w:t>
            </w:r>
            <w:r w:rsidRPr="00822818">
              <w:rPr>
                <w:rFonts w:asciiTheme="minorEastAsia" w:hAnsiTheme="minorEastAsia" w:hint="eastAsia"/>
                <w:color w:val="000000" w:themeColor="text1"/>
                <w:szCs w:val="21"/>
              </w:rPr>
              <w:t>实际生产铸造组织形态等</w:t>
            </w:r>
            <w:r w:rsidR="00B125BF" w:rsidRPr="00822818">
              <w:rPr>
                <w:rFonts w:asciiTheme="minorEastAsia" w:hAnsiTheme="minorEastAsia" w:hint="eastAsia"/>
                <w:color w:val="000000" w:themeColor="text1"/>
                <w:szCs w:val="21"/>
              </w:rPr>
              <w:t>问题</w:t>
            </w:r>
            <w:r w:rsidRPr="00822818">
              <w:rPr>
                <w:rFonts w:asciiTheme="minorEastAsia" w:hAnsiTheme="minorEastAsia" w:hint="eastAsia"/>
                <w:color w:val="000000" w:themeColor="text1"/>
                <w:szCs w:val="21"/>
              </w:rPr>
              <w:t>。</w:t>
            </w:r>
          </w:p>
        </w:tc>
        <w:tc>
          <w:tcPr>
            <w:tcW w:w="2410" w:type="dxa"/>
            <w:shd w:val="clear" w:color="auto" w:fill="auto"/>
          </w:tcPr>
          <w:p w:rsidR="00B125BF" w:rsidRPr="00822818" w:rsidRDefault="00B125BF" w:rsidP="00B61C73">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r w:rsidR="00B61C73" w:rsidRPr="00822818">
              <w:rPr>
                <w:rFonts w:asciiTheme="minorEastAsia" w:hAnsiTheme="minorEastAsia" w:hint="eastAsia"/>
                <w:color w:val="000000" w:themeColor="text1"/>
                <w:szCs w:val="21"/>
              </w:rPr>
              <w:t xml:space="preserve"> 对纯金属在凝固过程中的基本规律、凝固理论及过冷度的概念，晶体长大机制及界面形态等知识能理解，但不完整；能够运用凝固理论理解生产过程铸造组织形态等问题，</w:t>
            </w:r>
            <w:r w:rsidRPr="00822818">
              <w:rPr>
                <w:rFonts w:asciiTheme="minorEastAsia" w:hAnsiTheme="minorEastAsia" w:hint="eastAsia"/>
                <w:color w:val="000000" w:themeColor="text1"/>
                <w:szCs w:val="21"/>
              </w:rPr>
              <w:t>但</w:t>
            </w:r>
            <w:r w:rsidR="00B61C73" w:rsidRPr="00822818">
              <w:rPr>
                <w:rFonts w:asciiTheme="minorEastAsia" w:hAnsiTheme="minorEastAsia" w:hint="eastAsia"/>
                <w:color w:val="000000" w:themeColor="text1"/>
                <w:szCs w:val="21"/>
              </w:rPr>
              <w:t>缺乏解决问题的能力</w:t>
            </w:r>
            <w:r w:rsidRPr="00822818">
              <w:rPr>
                <w:rFonts w:asciiTheme="minorEastAsia" w:hAnsiTheme="minorEastAsia" w:hint="eastAsia"/>
                <w:color w:val="000000" w:themeColor="text1"/>
                <w:szCs w:val="21"/>
              </w:rPr>
              <w:t>。</w:t>
            </w:r>
          </w:p>
        </w:tc>
        <w:tc>
          <w:tcPr>
            <w:tcW w:w="2552" w:type="dxa"/>
            <w:shd w:val="clear" w:color="auto" w:fill="auto"/>
          </w:tcPr>
          <w:p w:rsidR="00B125BF" w:rsidRPr="00822818" w:rsidRDefault="00B125BF" w:rsidP="00C4734B">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r w:rsidR="00B61C73" w:rsidRPr="00822818">
              <w:rPr>
                <w:rFonts w:asciiTheme="minorEastAsia" w:hAnsiTheme="minorEastAsia" w:hint="eastAsia"/>
                <w:color w:val="000000" w:themeColor="text1"/>
                <w:szCs w:val="21"/>
              </w:rPr>
              <w:t xml:space="preserve"> </w:t>
            </w:r>
            <w:r w:rsidRPr="00822818">
              <w:rPr>
                <w:rFonts w:asciiTheme="minorEastAsia" w:hAnsiTheme="minorEastAsia" w:hint="eastAsia"/>
                <w:color w:val="000000" w:themeColor="text1"/>
                <w:szCs w:val="21"/>
              </w:rPr>
              <w:t>整体上</w:t>
            </w:r>
            <w:r w:rsidR="00B61C73" w:rsidRPr="00822818">
              <w:rPr>
                <w:rFonts w:asciiTheme="minorEastAsia" w:hAnsiTheme="minorEastAsia" w:hint="eastAsia"/>
                <w:color w:val="000000" w:themeColor="text1"/>
                <w:szCs w:val="21"/>
              </w:rPr>
              <w:t>对纯金属在凝固过程中的基本规律、凝固理论及过冷度的概念，晶体长大机制及界面形态等知识体系有完整的理解，</w:t>
            </w:r>
            <w:r w:rsidR="00C4734B" w:rsidRPr="00822818">
              <w:rPr>
                <w:rFonts w:asciiTheme="minorEastAsia" w:hAnsiTheme="minorEastAsia" w:hint="eastAsia"/>
                <w:color w:val="000000" w:themeColor="text1"/>
                <w:szCs w:val="21"/>
              </w:rPr>
              <w:t>但不系统</w:t>
            </w:r>
            <w:r w:rsidR="00B61C73" w:rsidRPr="00822818">
              <w:rPr>
                <w:rFonts w:asciiTheme="minorEastAsia" w:hAnsiTheme="minorEastAsia" w:hint="eastAsia"/>
                <w:color w:val="000000" w:themeColor="text1"/>
                <w:szCs w:val="21"/>
              </w:rPr>
              <w:t>；</w:t>
            </w:r>
            <w:r w:rsidR="00C4734B" w:rsidRPr="00822818">
              <w:rPr>
                <w:rFonts w:asciiTheme="minorEastAsia" w:hAnsiTheme="minorEastAsia" w:hint="eastAsia"/>
                <w:color w:val="000000" w:themeColor="text1"/>
                <w:szCs w:val="21"/>
              </w:rPr>
              <w:t>能够运用凝固理论解释或说明生产过程铸造组织形态等问题，并部分提出解决问题的思路。</w:t>
            </w:r>
          </w:p>
        </w:tc>
        <w:tc>
          <w:tcPr>
            <w:tcW w:w="2551" w:type="dxa"/>
            <w:shd w:val="clear" w:color="auto" w:fill="auto"/>
          </w:tcPr>
          <w:p w:rsidR="00B125BF" w:rsidRPr="00822818" w:rsidRDefault="00B125BF" w:rsidP="006C0AF6">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 xml:space="preserve">1. </w:t>
            </w:r>
            <w:r w:rsidR="00C4734B" w:rsidRPr="00822818">
              <w:rPr>
                <w:rFonts w:asciiTheme="minorEastAsia" w:hAnsiTheme="minorEastAsia" w:hint="eastAsia"/>
                <w:color w:val="000000" w:themeColor="text1"/>
                <w:szCs w:val="21"/>
              </w:rPr>
              <w:t>能系统理解纯金属在凝固过程中的基本规律、凝固理论及过冷度的概念，晶体长大机制及界面形态等知识，形成较完整的知识体系；具备运用凝固理论解释或说明生产过程铸造组织形态等问题的能力，并</w:t>
            </w:r>
            <w:r w:rsidR="006C0AF6" w:rsidRPr="00822818">
              <w:rPr>
                <w:rFonts w:asciiTheme="minorEastAsia" w:hAnsiTheme="minorEastAsia" w:hint="eastAsia"/>
                <w:color w:val="000000" w:themeColor="text1"/>
                <w:szCs w:val="21"/>
              </w:rPr>
              <w:t>具备</w:t>
            </w:r>
            <w:r w:rsidR="00C4734B" w:rsidRPr="00822818">
              <w:rPr>
                <w:rFonts w:asciiTheme="minorEastAsia" w:hAnsiTheme="minorEastAsia" w:hint="eastAsia"/>
                <w:color w:val="000000" w:themeColor="text1"/>
                <w:szCs w:val="21"/>
              </w:rPr>
              <w:t>解决问题的</w:t>
            </w:r>
            <w:r w:rsidR="006C0AF6" w:rsidRPr="00822818">
              <w:rPr>
                <w:rFonts w:asciiTheme="minorEastAsia" w:hAnsiTheme="minorEastAsia" w:hint="eastAsia"/>
                <w:color w:val="000000" w:themeColor="text1"/>
                <w:szCs w:val="21"/>
              </w:rPr>
              <w:t>素养</w:t>
            </w:r>
            <w:r w:rsidR="00C4734B" w:rsidRPr="00822818">
              <w:rPr>
                <w:rFonts w:asciiTheme="minorEastAsia" w:hAnsiTheme="minorEastAsia" w:hint="eastAsia"/>
                <w:color w:val="000000" w:themeColor="text1"/>
                <w:szCs w:val="21"/>
              </w:rPr>
              <w:t>。</w:t>
            </w:r>
          </w:p>
        </w:tc>
      </w:tr>
      <w:tr w:rsidR="00822818" w:rsidRPr="00822818" w:rsidTr="004E1570">
        <w:trPr>
          <w:trHeight w:val="550"/>
        </w:trPr>
        <w:tc>
          <w:tcPr>
            <w:tcW w:w="3544" w:type="dxa"/>
            <w:shd w:val="clear" w:color="auto" w:fill="auto"/>
          </w:tcPr>
          <w:p w:rsidR="00B125BF" w:rsidRPr="00822818" w:rsidRDefault="00B125BF" w:rsidP="003F1DBB">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4.</w:t>
            </w:r>
            <w:r w:rsidRPr="00822818" w:rsidDel="00651EC0">
              <w:rPr>
                <w:rFonts w:asciiTheme="minorEastAsia" w:hAnsiTheme="minorEastAsia" w:hint="eastAsia"/>
                <w:color w:val="000000" w:themeColor="text1"/>
                <w:szCs w:val="21"/>
              </w:rPr>
              <w:t xml:space="preserve"> </w:t>
            </w:r>
            <w:r w:rsidR="00095EF1" w:rsidRPr="00822818">
              <w:rPr>
                <w:rFonts w:asciiTheme="minorEastAsia" w:hAnsiTheme="minorEastAsia" w:hint="eastAsia"/>
                <w:color w:val="000000" w:themeColor="text1"/>
                <w:szCs w:val="21"/>
              </w:rPr>
              <w:t>知悉和理解</w:t>
            </w:r>
            <w:r w:rsidR="00DF5EB4" w:rsidRPr="00822818">
              <w:rPr>
                <w:rFonts w:asciiTheme="minorEastAsia" w:hAnsiTheme="minorEastAsia" w:hint="eastAsia"/>
                <w:color w:val="000000" w:themeColor="text1"/>
                <w:szCs w:val="21"/>
              </w:rPr>
              <w:t>相、相平衡、相律、相图的</w:t>
            </w:r>
            <w:r w:rsidR="00DF5EB4" w:rsidRPr="00822818">
              <w:rPr>
                <w:rFonts w:asciiTheme="minorEastAsia" w:hAnsiTheme="minorEastAsia" w:hint="eastAsia"/>
                <w:color w:val="000000" w:themeColor="text1"/>
                <w:szCs w:val="21"/>
              </w:rPr>
              <w:lastRenderedPageBreak/>
              <w:t>基本概念；能够利用相图了解材料的凝固或熔化温度及系统中可能发生的相转变类型</w:t>
            </w:r>
            <w:r w:rsidR="00737A34" w:rsidRPr="00822818">
              <w:rPr>
                <w:rFonts w:asciiTheme="minorEastAsia" w:hAnsiTheme="minorEastAsia" w:hint="eastAsia"/>
                <w:color w:val="000000" w:themeColor="text1"/>
                <w:szCs w:val="21"/>
              </w:rPr>
              <w:t>；具备利用相图知识解释不同成分合金</w:t>
            </w:r>
            <w:r w:rsidR="00BF47F2" w:rsidRPr="00822818">
              <w:rPr>
                <w:rFonts w:asciiTheme="minorEastAsia" w:hAnsiTheme="minorEastAsia" w:hint="eastAsia"/>
                <w:color w:val="000000" w:themeColor="text1"/>
                <w:szCs w:val="21"/>
              </w:rPr>
              <w:t>相组成和</w:t>
            </w:r>
            <w:r w:rsidR="00737A34" w:rsidRPr="00822818">
              <w:rPr>
                <w:rFonts w:asciiTheme="minorEastAsia" w:hAnsiTheme="minorEastAsia" w:hint="eastAsia"/>
                <w:color w:val="000000" w:themeColor="text1"/>
                <w:szCs w:val="21"/>
              </w:rPr>
              <w:t>凝固</w:t>
            </w:r>
            <w:r w:rsidR="00DF5EB4" w:rsidRPr="00822818">
              <w:rPr>
                <w:rFonts w:asciiTheme="minorEastAsia" w:hAnsiTheme="minorEastAsia" w:hint="eastAsia"/>
                <w:color w:val="000000" w:themeColor="text1"/>
                <w:szCs w:val="21"/>
              </w:rPr>
              <w:t>组织</w:t>
            </w:r>
            <w:r w:rsidR="00737A34" w:rsidRPr="00822818">
              <w:rPr>
                <w:rFonts w:asciiTheme="minorEastAsia" w:hAnsiTheme="minorEastAsia" w:hint="eastAsia"/>
                <w:color w:val="000000" w:themeColor="text1"/>
                <w:szCs w:val="21"/>
              </w:rPr>
              <w:t>的能力</w:t>
            </w:r>
            <w:r w:rsidR="006C0AF6" w:rsidRPr="00822818">
              <w:rPr>
                <w:rFonts w:asciiTheme="minorEastAsia" w:hAnsiTheme="minorEastAsia" w:hint="eastAsia"/>
                <w:color w:val="000000" w:themeColor="text1"/>
                <w:szCs w:val="21"/>
              </w:rPr>
              <w:t>和素养</w:t>
            </w:r>
            <w:r w:rsidR="004E38B2" w:rsidRPr="00822818">
              <w:rPr>
                <w:rFonts w:asciiTheme="minorEastAsia" w:hAnsiTheme="minorEastAsia" w:hint="eastAsia"/>
                <w:color w:val="000000" w:themeColor="text1"/>
                <w:szCs w:val="21"/>
              </w:rPr>
              <w:t>。</w:t>
            </w:r>
          </w:p>
        </w:tc>
        <w:tc>
          <w:tcPr>
            <w:tcW w:w="223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1.</w:t>
            </w:r>
            <w:r w:rsidR="004E38B2" w:rsidRPr="00822818">
              <w:rPr>
                <w:rFonts w:asciiTheme="minorEastAsia" w:hAnsiTheme="minorEastAsia" w:hint="eastAsia"/>
                <w:color w:val="000000" w:themeColor="text1"/>
                <w:szCs w:val="21"/>
              </w:rPr>
              <w:t xml:space="preserve"> 完全不知道</w:t>
            </w:r>
            <w:r w:rsidRPr="00822818">
              <w:rPr>
                <w:rFonts w:asciiTheme="minorEastAsia" w:hAnsiTheme="minorEastAsia" w:hint="eastAsia"/>
                <w:color w:val="000000" w:themeColor="text1"/>
                <w:szCs w:val="21"/>
              </w:rPr>
              <w:t>；</w:t>
            </w:r>
          </w:p>
          <w:p w:rsidR="00B125BF" w:rsidRPr="00822818" w:rsidRDefault="00B125BF" w:rsidP="00405BF5">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2.具有零碎的</w:t>
            </w:r>
            <w:r w:rsidR="004E38B2" w:rsidRPr="00822818">
              <w:rPr>
                <w:rFonts w:asciiTheme="minorEastAsia" w:hAnsiTheme="minorEastAsia" w:hint="eastAsia"/>
                <w:color w:val="000000" w:themeColor="text1"/>
                <w:szCs w:val="21"/>
              </w:rPr>
              <w:t>相、相平衡、相律、相图的基本概念；</w:t>
            </w:r>
            <w:r w:rsidR="00405BF5" w:rsidRPr="00822818">
              <w:rPr>
                <w:rFonts w:asciiTheme="minorEastAsia" w:hAnsiTheme="minorEastAsia" w:hint="eastAsia"/>
                <w:color w:val="000000" w:themeColor="text1"/>
                <w:szCs w:val="21"/>
              </w:rPr>
              <w:t>不</w:t>
            </w:r>
            <w:r w:rsidR="004E38B2" w:rsidRPr="00822818">
              <w:rPr>
                <w:rFonts w:asciiTheme="minorEastAsia" w:hAnsiTheme="minorEastAsia" w:hint="eastAsia"/>
                <w:color w:val="000000" w:themeColor="text1"/>
                <w:szCs w:val="21"/>
              </w:rPr>
              <w:t>能够相图知识判断不同成分材料可能经历的相转变类型</w:t>
            </w:r>
            <w:r w:rsidRPr="00822818">
              <w:rPr>
                <w:rFonts w:asciiTheme="minorEastAsia" w:hAnsiTheme="minorEastAsia" w:hint="eastAsia"/>
                <w:color w:val="000000" w:themeColor="text1"/>
                <w:szCs w:val="21"/>
              </w:rPr>
              <w:t>。</w:t>
            </w:r>
          </w:p>
        </w:tc>
        <w:tc>
          <w:tcPr>
            <w:tcW w:w="2410" w:type="dxa"/>
            <w:shd w:val="clear" w:color="auto" w:fill="auto"/>
          </w:tcPr>
          <w:p w:rsidR="00B125BF" w:rsidRPr="00822818" w:rsidRDefault="00B125BF" w:rsidP="00405BF5">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2.</w:t>
            </w:r>
            <w:r w:rsidR="004E38B2" w:rsidRPr="00822818">
              <w:rPr>
                <w:rFonts w:asciiTheme="minorEastAsia" w:hAnsiTheme="minorEastAsia" w:hint="eastAsia"/>
                <w:color w:val="000000" w:themeColor="text1"/>
                <w:szCs w:val="21"/>
              </w:rPr>
              <w:t xml:space="preserve"> 掌握相、相平衡、相律、</w:t>
            </w:r>
            <w:r w:rsidR="004E38B2" w:rsidRPr="00822818">
              <w:rPr>
                <w:rFonts w:asciiTheme="minorEastAsia" w:hAnsiTheme="minorEastAsia" w:hint="eastAsia"/>
                <w:color w:val="000000" w:themeColor="text1"/>
                <w:szCs w:val="21"/>
              </w:rPr>
              <w:lastRenderedPageBreak/>
              <w:t>相图的基本概念，但未能形成完整的有关相图的知识体系；</w:t>
            </w:r>
            <w:r w:rsidR="00405BF5" w:rsidRPr="00822818">
              <w:rPr>
                <w:rFonts w:asciiTheme="minorEastAsia" w:hAnsiTheme="minorEastAsia" w:hint="eastAsia"/>
                <w:color w:val="000000" w:themeColor="text1"/>
                <w:szCs w:val="21"/>
              </w:rPr>
              <w:t>能够利用相图知识部分判断不同成分材料可能经历的相转变类型。</w:t>
            </w:r>
          </w:p>
        </w:tc>
        <w:tc>
          <w:tcPr>
            <w:tcW w:w="2552" w:type="dxa"/>
            <w:shd w:val="clear" w:color="auto" w:fill="auto"/>
          </w:tcPr>
          <w:p w:rsidR="00B125BF" w:rsidRPr="00822818" w:rsidRDefault="00B125BF" w:rsidP="00405BF5">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2.</w:t>
            </w:r>
            <w:r w:rsidR="00405BF5" w:rsidRPr="00822818">
              <w:rPr>
                <w:rFonts w:asciiTheme="minorEastAsia" w:hAnsiTheme="minorEastAsia" w:hint="eastAsia"/>
                <w:color w:val="000000" w:themeColor="text1"/>
                <w:szCs w:val="21"/>
              </w:rPr>
              <w:t xml:space="preserve"> 掌握相、相平衡、相律、相</w:t>
            </w:r>
            <w:r w:rsidR="00405BF5" w:rsidRPr="00822818">
              <w:rPr>
                <w:rFonts w:asciiTheme="minorEastAsia" w:hAnsiTheme="minorEastAsia" w:hint="eastAsia"/>
                <w:color w:val="000000" w:themeColor="text1"/>
                <w:szCs w:val="21"/>
              </w:rPr>
              <w:lastRenderedPageBreak/>
              <w:t>图的基本概念，能形成较完整的相图的知识体系；能够利用相图知识判断不同成分材料可能经历的相转变类型，但不能利用相图知识理解合金凝固组织。</w:t>
            </w:r>
          </w:p>
        </w:tc>
        <w:tc>
          <w:tcPr>
            <w:tcW w:w="2551" w:type="dxa"/>
            <w:shd w:val="clear" w:color="auto" w:fill="auto"/>
          </w:tcPr>
          <w:p w:rsidR="00B125BF" w:rsidRPr="00822818" w:rsidRDefault="00B125BF" w:rsidP="006C0AF6">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 xml:space="preserve">2. </w:t>
            </w:r>
            <w:r w:rsidR="00405BF5" w:rsidRPr="00822818">
              <w:rPr>
                <w:rFonts w:asciiTheme="minorEastAsia" w:hAnsiTheme="minorEastAsia" w:hint="eastAsia"/>
                <w:color w:val="000000" w:themeColor="text1"/>
                <w:szCs w:val="21"/>
              </w:rPr>
              <w:t>掌握相、相平衡、相律、相</w:t>
            </w:r>
            <w:r w:rsidR="00405BF5" w:rsidRPr="00822818">
              <w:rPr>
                <w:rFonts w:asciiTheme="minorEastAsia" w:hAnsiTheme="minorEastAsia" w:hint="eastAsia"/>
                <w:color w:val="000000" w:themeColor="text1"/>
                <w:szCs w:val="21"/>
              </w:rPr>
              <w:lastRenderedPageBreak/>
              <w:t>图的基本概念，形成较完整的相图的知识体系；能够利用相图知识判断不同成分材料可能经历的相转变类型</w:t>
            </w:r>
            <w:r w:rsidR="006C0AF6" w:rsidRPr="00822818">
              <w:rPr>
                <w:rFonts w:asciiTheme="minorEastAsia" w:hAnsiTheme="minorEastAsia" w:hint="eastAsia"/>
                <w:color w:val="000000" w:themeColor="text1"/>
                <w:szCs w:val="21"/>
              </w:rPr>
              <w:t>；具备</w:t>
            </w:r>
            <w:r w:rsidR="00405BF5" w:rsidRPr="00822818">
              <w:rPr>
                <w:rFonts w:asciiTheme="minorEastAsia" w:hAnsiTheme="minorEastAsia" w:hint="eastAsia"/>
                <w:color w:val="000000" w:themeColor="text1"/>
                <w:szCs w:val="21"/>
              </w:rPr>
              <w:t>利用相图知识</w:t>
            </w:r>
            <w:r w:rsidR="003F1DBB" w:rsidRPr="00822818">
              <w:rPr>
                <w:rFonts w:asciiTheme="minorEastAsia" w:hAnsiTheme="minorEastAsia" w:hint="eastAsia"/>
                <w:color w:val="000000" w:themeColor="text1"/>
                <w:szCs w:val="21"/>
              </w:rPr>
              <w:t>解释</w:t>
            </w:r>
            <w:r w:rsidR="00405BF5" w:rsidRPr="00822818">
              <w:rPr>
                <w:rFonts w:asciiTheme="minorEastAsia" w:hAnsiTheme="minorEastAsia" w:hint="eastAsia"/>
                <w:color w:val="000000" w:themeColor="text1"/>
                <w:szCs w:val="21"/>
              </w:rPr>
              <w:t>合金凝固组织</w:t>
            </w:r>
            <w:r w:rsidR="006C0AF6" w:rsidRPr="00822818">
              <w:rPr>
                <w:rFonts w:asciiTheme="minorEastAsia" w:hAnsiTheme="minorEastAsia" w:hint="eastAsia"/>
                <w:color w:val="000000" w:themeColor="text1"/>
                <w:szCs w:val="21"/>
              </w:rPr>
              <w:t>的能力素养</w:t>
            </w:r>
            <w:r w:rsidR="00405BF5" w:rsidRPr="00822818">
              <w:rPr>
                <w:rFonts w:asciiTheme="minorEastAsia" w:hAnsiTheme="minorEastAsia" w:hint="eastAsia"/>
                <w:color w:val="000000" w:themeColor="text1"/>
                <w:szCs w:val="21"/>
              </w:rPr>
              <w:t>。</w:t>
            </w:r>
          </w:p>
        </w:tc>
      </w:tr>
    </w:tbl>
    <w:p w:rsidR="00B125BF" w:rsidRPr="00822818" w:rsidRDefault="00B125BF" w:rsidP="00B125BF">
      <w:pPr>
        <w:numPr>
          <w:ilvl w:val="0"/>
          <w:numId w:val="35"/>
        </w:numPr>
        <w:spacing w:line="300" w:lineRule="auto"/>
        <w:rPr>
          <w:rFonts w:asciiTheme="minorEastAsia" w:hAnsiTheme="minorEastAsia"/>
          <w:b/>
          <w:color w:val="000000" w:themeColor="text1"/>
          <w:szCs w:val="21"/>
        </w:rPr>
      </w:pPr>
      <w:r w:rsidRPr="00822818">
        <w:rPr>
          <w:rFonts w:asciiTheme="minorEastAsia" w:hAnsiTheme="minorEastAsia" w:hint="eastAsia"/>
          <w:b/>
          <w:color w:val="000000" w:themeColor="text1"/>
          <w:szCs w:val="21"/>
        </w:rPr>
        <w:lastRenderedPageBreak/>
        <w:t>课程教学目标与所支撑的毕业要求对应关系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414"/>
        <w:gridCol w:w="4007"/>
      </w:tblGrid>
      <w:tr w:rsidR="00822818" w:rsidRPr="00822818" w:rsidTr="004E1570">
        <w:trPr>
          <w:trHeight w:val="390"/>
        </w:trPr>
        <w:tc>
          <w:tcPr>
            <w:tcW w:w="1101" w:type="dxa"/>
            <w:vMerge w:val="restart"/>
            <w:shd w:val="clear" w:color="auto" w:fill="auto"/>
          </w:tcPr>
          <w:p w:rsidR="00B125BF" w:rsidRPr="00822818" w:rsidRDefault="00B125BF" w:rsidP="004E1570">
            <w:pPr>
              <w:spacing w:line="300" w:lineRule="auto"/>
              <w:jc w:val="center"/>
              <w:rPr>
                <w:rFonts w:asciiTheme="minorEastAsia" w:hAnsiTheme="minorEastAsia"/>
                <w:color w:val="000000" w:themeColor="text1"/>
                <w:szCs w:val="21"/>
              </w:rPr>
            </w:pPr>
            <w:r w:rsidRPr="00F20759">
              <w:rPr>
                <w:rFonts w:asciiTheme="minorEastAsia" w:hAnsiTheme="minorEastAsia" w:hint="eastAsia"/>
                <w:color w:val="000000" w:themeColor="text1"/>
                <w:szCs w:val="21"/>
              </w:rPr>
              <w:t>毕业要求（指标点）编号</w:t>
            </w:r>
          </w:p>
        </w:tc>
        <w:tc>
          <w:tcPr>
            <w:tcW w:w="3417" w:type="dxa"/>
            <w:vMerge w:val="restart"/>
            <w:shd w:val="clear" w:color="auto" w:fill="auto"/>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毕业要求（指标点）内容</w:t>
            </w:r>
          </w:p>
          <w:p w:rsidR="00B125BF" w:rsidRPr="00822818" w:rsidRDefault="00B125BF" w:rsidP="004E1570">
            <w:pPr>
              <w:spacing w:line="300" w:lineRule="auto"/>
              <w:jc w:val="center"/>
              <w:rPr>
                <w:rFonts w:asciiTheme="minorEastAsia" w:hAnsiTheme="minorEastAsia"/>
                <w:color w:val="000000" w:themeColor="text1"/>
                <w:szCs w:val="21"/>
              </w:rPr>
            </w:pPr>
          </w:p>
        </w:tc>
        <w:tc>
          <w:tcPr>
            <w:tcW w:w="4010" w:type="dxa"/>
            <w:vMerge w:val="restart"/>
            <w:shd w:val="clear" w:color="auto" w:fill="auto"/>
          </w:tcPr>
          <w:p w:rsidR="00B125BF" w:rsidRPr="00822818" w:rsidRDefault="00B125BF" w:rsidP="004E1570">
            <w:pPr>
              <w:spacing w:line="300" w:lineRule="auto"/>
              <w:jc w:val="center"/>
              <w:rPr>
                <w:rFonts w:asciiTheme="minorEastAsia" w:hAnsiTheme="minorEastAsia"/>
                <w:color w:val="000000" w:themeColor="text1"/>
                <w:szCs w:val="21"/>
              </w:rPr>
            </w:pPr>
            <w:r w:rsidRPr="00822818">
              <w:rPr>
                <w:rFonts w:asciiTheme="minorEastAsia" w:hAnsiTheme="minorEastAsia" w:hint="eastAsia"/>
                <w:color w:val="000000" w:themeColor="text1"/>
                <w:szCs w:val="21"/>
              </w:rPr>
              <w:t>课程教学目标（给出知识能力素养各方面的的具体教学结果）</w:t>
            </w:r>
          </w:p>
        </w:tc>
      </w:tr>
      <w:tr w:rsidR="00822818" w:rsidRPr="00822818" w:rsidTr="004E1570">
        <w:trPr>
          <w:trHeight w:val="390"/>
        </w:trPr>
        <w:tc>
          <w:tcPr>
            <w:tcW w:w="1101" w:type="dxa"/>
            <w:vMerge/>
            <w:shd w:val="clear" w:color="auto" w:fill="auto"/>
          </w:tcPr>
          <w:p w:rsidR="00B125BF" w:rsidRPr="00822818" w:rsidRDefault="00B125BF" w:rsidP="004E1570">
            <w:pPr>
              <w:spacing w:line="300" w:lineRule="auto"/>
              <w:rPr>
                <w:rFonts w:asciiTheme="minorEastAsia" w:hAnsiTheme="minorEastAsia"/>
                <w:color w:val="000000" w:themeColor="text1"/>
                <w:szCs w:val="21"/>
              </w:rPr>
            </w:pPr>
          </w:p>
        </w:tc>
        <w:tc>
          <w:tcPr>
            <w:tcW w:w="3417" w:type="dxa"/>
            <w:vMerge/>
            <w:shd w:val="clear" w:color="auto" w:fill="auto"/>
          </w:tcPr>
          <w:p w:rsidR="00B125BF" w:rsidRPr="00822818" w:rsidRDefault="00B125BF" w:rsidP="004E1570">
            <w:pPr>
              <w:spacing w:line="300" w:lineRule="auto"/>
              <w:rPr>
                <w:rFonts w:asciiTheme="minorEastAsia" w:hAnsiTheme="minorEastAsia"/>
                <w:color w:val="000000" w:themeColor="text1"/>
                <w:szCs w:val="21"/>
              </w:rPr>
            </w:pPr>
          </w:p>
        </w:tc>
        <w:tc>
          <w:tcPr>
            <w:tcW w:w="4010" w:type="dxa"/>
            <w:vMerge/>
            <w:shd w:val="clear" w:color="auto" w:fill="auto"/>
          </w:tcPr>
          <w:p w:rsidR="00B125BF" w:rsidRPr="00822818" w:rsidRDefault="00B125BF" w:rsidP="004E1570">
            <w:pPr>
              <w:spacing w:line="300" w:lineRule="auto"/>
              <w:rPr>
                <w:rFonts w:asciiTheme="minorEastAsia" w:hAnsiTheme="minorEastAsia"/>
                <w:color w:val="000000" w:themeColor="text1"/>
                <w:szCs w:val="21"/>
              </w:rPr>
            </w:pPr>
          </w:p>
        </w:tc>
      </w:tr>
      <w:tr w:rsidR="00822818" w:rsidRPr="00822818" w:rsidTr="004E1570">
        <w:trPr>
          <w:trHeight w:val="20"/>
        </w:trPr>
        <w:tc>
          <w:tcPr>
            <w:tcW w:w="1101" w:type="dxa"/>
            <w:shd w:val="clear" w:color="auto" w:fill="auto"/>
          </w:tcPr>
          <w:p w:rsidR="00B125BF" w:rsidRPr="00822818" w:rsidRDefault="00F20759" w:rsidP="004E1570">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t>1.</w:t>
            </w:r>
          </w:p>
        </w:tc>
        <w:tc>
          <w:tcPr>
            <w:tcW w:w="3417" w:type="dxa"/>
            <w:shd w:val="clear" w:color="auto" w:fill="auto"/>
          </w:tcPr>
          <w:p w:rsidR="00B125BF" w:rsidRPr="00822818" w:rsidRDefault="00B125BF" w:rsidP="00F20759">
            <w:pPr>
              <w:rPr>
                <w:rFonts w:asciiTheme="minorEastAsia" w:hAnsiTheme="minorEastAsia"/>
                <w:color w:val="000000" w:themeColor="text1"/>
                <w:szCs w:val="21"/>
                <w:highlight w:val="red"/>
              </w:rPr>
            </w:pPr>
            <w:r w:rsidRPr="00822818">
              <w:rPr>
                <w:rFonts w:asciiTheme="minorEastAsia" w:hAnsiTheme="minorEastAsia" w:hint="eastAsia"/>
                <w:color w:val="000000" w:themeColor="text1"/>
                <w:szCs w:val="21"/>
              </w:rPr>
              <w:t>掌握扎实的</w:t>
            </w:r>
            <w:r w:rsidR="001946F7" w:rsidRPr="00822818">
              <w:rPr>
                <w:rFonts w:asciiTheme="minorEastAsia" w:hAnsiTheme="minorEastAsia" w:hint="eastAsia"/>
                <w:color w:val="000000" w:themeColor="text1"/>
                <w:szCs w:val="21"/>
              </w:rPr>
              <w:t>晶体学基础</w:t>
            </w:r>
            <w:r w:rsidR="00A11B5B" w:rsidRPr="00822818">
              <w:rPr>
                <w:rFonts w:asciiTheme="minorEastAsia" w:hAnsiTheme="minorEastAsia" w:hint="eastAsia"/>
                <w:color w:val="000000" w:themeColor="text1"/>
                <w:szCs w:val="21"/>
              </w:rPr>
              <w:t>、</w:t>
            </w:r>
            <w:r w:rsidR="001946F7" w:rsidRPr="00822818">
              <w:rPr>
                <w:rFonts w:asciiTheme="minorEastAsia" w:hAnsiTheme="minorEastAsia" w:hint="eastAsia"/>
                <w:color w:val="000000" w:themeColor="text1"/>
                <w:szCs w:val="21"/>
              </w:rPr>
              <w:t>晶体</w:t>
            </w:r>
            <w:r w:rsidR="00A11B5B" w:rsidRPr="00822818">
              <w:rPr>
                <w:rFonts w:asciiTheme="minorEastAsia" w:hAnsiTheme="minorEastAsia" w:hint="eastAsia"/>
                <w:color w:val="000000" w:themeColor="text1"/>
                <w:szCs w:val="21"/>
              </w:rPr>
              <w:t>成键特性、固体中的扩散、凝固理论、相图原理</w:t>
            </w:r>
            <w:r w:rsidRPr="00822818">
              <w:rPr>
                <w:rFonts w:asciiTheme="minorEastAsia" w:hAnsiTheme="minorEastAsia" w:hint="eastAsia"/>
                <w:color w:val="000000" w:themeColor="text1"/>
                <w:szCs w:val="21"/>
              </w:rPr>
              <w:t>及各相关领域的专业知识；</w:t>
            </w:r>
          </w:p>
        </w:tc>
        <w:tc>
          <w:tcPr>
            <w:tcW w:w="4010"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1.知悉和理解</w:t>
            </w:r>
            <w:r w:rsidR="00A11B5B" w:rsidRPr="00822818">
              <w:rPr>
                <w:rFonts w:asciiTheme="minorEastAsia" w:hAnsiTheme="minorEastAsia" w:hint="eastAsia"/>
                <w:color w:val="000000" w:themeColor="text1"/>
                <w:szCs w:val="21"/>
              </w:rPr>
              <w:t>物质的组成、原子的结构和原子间成键性质：金属键、共价键、离子键、分子键、氢键；晶体学基础，包括晶体的特征及其描述方法，晶体结构的特点，各种晶体间的差异</w:t>
            </w:r>
            <w:r w:rsidRPr="00822818">
              <w:rPr>
                <w:rFonts w:asciiTheme="minorEastAsia" w:hAnsiTheme="minorEastAsia" w:hint="eastAsia"/>
                <w:color w:val="000000" w:themeColor="text1"/>
                <w:szCs w:val="21"/>
              </w:rPr>
              <w:t>；</w:t>
            </w:r>
          </w:p>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2. 知悉和理解</w:t>
            </w:r>
            <w:r w:rsidR="00F17ADA" w:rsidRPr="00822818">
              <w:rPr>
                <w:rFonts w:asciiTheme="minorEastAsia" w:hAnsiTheme="minorEastAsia" w:hint="eastAsia"/>
                <w:color w:val="000000" w:themeColor="text1"/>
                <w:szCs w:val="21"/>
              </w:rPr>
              <w:t>晶体缺陷的基本类型（点缺陷、线缺陷和面缺陷）、特征及其运动特征；知悉和理解固体中的扩散基本原理，了解扩散的机制及其影响因素</w:t>
            </w:r>
            <w:r w:rsidRPr="00822818">
              <w:rPr>
                <w:rFonts w:asciiTheme="minorEastAsia" w:hAnsiTheme="minorEastAsia" w:hint="eastAsia"/>
                <w:color w:val="000000" w:themeColor="text1"/>
                <w:szCs w:val="21"/>
              </w:rPr>
              <w:t>；</w:t>
            </w:r>
          </w:p>
          <w:p w:rsidR="00F17ADA" w:rsidRPr="00822818" w:rsidRDefault="00F17ADA"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3. 知悉和理解凝固理论及过冷度的概念、晶体长大机制及界面形态</w:t>
            </w:r>
            <w:r w:rsidR="00095EF1" w:rsidRPr="00822818">
              <w:rPr>
                <w:rFonts w:asciiTheme="minorEastAsia" w:hAnsiTheme="minorEastAsia" w:hint="eastAsia"/>
                <w:color w:val="000000" w:themeColor="text1"/>
                <w:szCs w:val="21"/>
              </w:rPr>
              <w:t>等基础知识；</w:t>
            </w:r>
          </w:p>
          <w:p w:rsidR="00095EF1" w:rsidRPr="00822818" w:rsidDel="00651EC0" w:rsidRDefault="00095EF1" w:rsidP="004E1570">
            <w:pPr>
              <w:spacing w:line="300" w:lineRule="auto"/>
              <w:rPr>
                <w:del w:id="1" w:author="USER-" w:date="2016-03-29T16:25:00Z"/>
                <w:rFonts w:asciiTheme="minorEastAsia" w:hAnsiTheme="minorEastAsia"/>
                <w:color w:val="000000" w:themeColor="text1"/>
                <w:szCs w:val="21"/>
              </w:rPr>
            </w:pPr>
            <w:r w:rsidRPr="00822818">
              <w:rPr>
                <w:rFonts w:asciiTheme="minorEastAsia" w:hAnsiTheme="minorEastAsia" w:hint="eastAsia"/>
                <w:color w:val="000000" w:themeColor="text1"/>
                <w:szCs w:val="21"/>
              </w:rPr>
              <w:t>4. 知悉和理解相、相平衡、相律、相图的基本概念；知悉和理解各种相平衡反应。</w:t>
            </w:r>
          </w:p>
          <w:p w:rsidR="00B125BF" w:rsidRPr="00822818" w:rsidRDefault="00B125BF" w:rsidP="004E1570">
            <w:pPr>
              <w:spacing w:line="300" w:lineRule="auto"/>
              <w:rPr>
                <w:rFonts w:asciiTheme="minorEastAsia" w:hAnsiTheme="minorEastAsia"/>
                <w:color w:val="000000" w:themeColor="text1"/>
                <w:szCs w:val="21"/>
              </w:rPr>
            </w:pPr>
          </w:p>
        </w:tc>
      </w:tr>
      <w:tr w:rsidR="00822818" w:rsidRPr="00822818" w:rsidTr="004E1570">
        <w:trPr>
          <w:trHeight w:val="20"/>
        </w:trPr>
        <w:tc>
          <w:tcPr>
            <w:tcW w:w="1101" w:type="dxa"/>
            <w:shd w:val="clear" w:color="auto" w:fill="auto"/>
          </w:tcPr>
          <w:p w:rsidR="00BF47F2" w:rsidRPr="00822818" w:rsidRDefault="00F20759" w:rsidP="00BF47F2">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t>2.</w:t>
            </w:r>
          </w:p>
          <w:p w:rsidR="00B125BF" w:rsidRPr="00822818" w:rsidRDefault="00F20759" w:rsidP="00BF47F2">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t>2.</w:t>
            </w:r>
          </w:p>
          <w:p w:rsidR="00BF47F2" w:rsidRPr="00822818" w:rsidRDefault="00BF47F2" w:rsidP="00BF47F2">
            <w:pPr>
              <w:spacing w:line="300" w:lineRule="auto"/>
              <w:rPr>
                <w:rFonts w:asciiTheme="minorEastAsia" w:hAnsiTheme="minorEastAsia"/>
                <w:color w:val="000000" w:themeColor="text1"/>
                <w:szCs w:val="21"/>
              </w:rPr>
            </w:pPr>
          </w:p>
          <w:p w:rsidR="00BF47F2" w:rsidRPr="00822818" w:rsidRDefault="00BF47F2" w:rsidP="00BF47F2">
            <w:pPr>
              <w:spacing w:line="300" w:lineRule="auto"/>
              <w:rPr>
                <w:rFonts w:asciiTheme="minorEastAsia" w:hAnsiTheme="minorEastAsia"/>
                <w:color w:val="000000" w:themeColor="text1"/>
                <w:szCs w:val="21"/>
              </w:rPr>
            </w:pPr>
          </w:p>
        </w:tc>
        <w:tc>
          <w:tcPr>
            <w:tcW w:w="3417" w:type="dxa"/>
            <w:shd w:val="clear" w:color="auto" w:fill="auto"/>
          </w:tcPr>
          <w:p w:rsidR="00B125BF" w:rsidRPr="00822818" w:rsidRDefault="00BF47F2" w:rsidP="004E1570">
            <w:pPr>
              <w:spacing w:line="300" w:lineRule="auto"/>
              <w:rPr>
                <w:rFonts w:asciiTheme="minorEastAsia" w:hAnsiTheme="minorEastAsia"/>
                <w:color w:val="000000" w:themeColor="text1"/>
                <w:szCs w:val="21"/>
                <w:highlight w:val="red"/>
              </w:rPr>
            </w:pPr>
            <w:r w:rsidRPr="00822818">
              <w:rPr>
                <w:rFonts w:asciiTheme="minorEastAsia" w:hAnsiTheme="minorEastAsia" w:hint="eastAsia"/>
                <w:color w:val="000000" w:themeColor="text1"/>
                <w:szCs w:val="21"/>
              </w:rPr>
              <w:t>掌握利用晶体缺陷强化合金材料的原理</w:t>
            </w:r>
            <w:r w:rsidR="00B125BF" w:rsidRPr="00822818">
              <w:rPr>
                <w:rFonts w:asciiTheme="minorEastAsia" w:hAnsiTheme="minorEastAsia" w:hint="eastAsia"/>
                <w:color w:val="000000" w:themeColor="text1"/>
                <w:szCs w:val="21"/>
              </w:rPr>
              <w:t>；</w:t>
            </w:r>
          </w:p>
          <w:p w:rsidR="00B125BF" w:rsidRPr="00822818" w:rsidRDefault="00BF47F2"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具备利用凝固理论解释或说明铸造组织形态能力；</w:t>
            </w:r>
          </w:p>
          <w:p w:rsidR="00BF47F2" w:rsidRPr="00822818" w:rsidRDefault="00BF47F2" w:rsidP="00BF47F2">
            <w:pPr>
              <w:spacing w:line="300" w:lineRule="auto"/>
              <w:rPr>
                <w:rFonts w:asciiTheme="minorEastAsia" w:hAnsiTheme="minorEastAsia"/>
                <w:color w:val="000000" w:themeColor="text1"/>
                <w:szCs w:val="21"/>
                <w:highlight w:val="red"/>
              </w:rPr>
            </w:pPr>
            <w:r w:rsidRPr="00822818">
              <w:rPr>
                <w:rFonts w:asciiTheme="minorEastAsia" w:hAnsiTheme="minorEastAsia" w:hint="eastAsia"/>
                <w:color w:val="000000" w:themeColor="text1"/>
                <w:szCs w:val="21"/>
              </w:rPr>
              <w:t>具备利用相图知识确定不同成分合金相组成的能力。</w:t>
            </w:r>
          </w:p>
        </w:tc>
        <w:tc>
          <w:tcPr>
            <w:tcW w:w="4010"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 xml:space="preserve">2. </w:t>
            </w:r>
            <w:r w:rsidR="00960F58" w:rsidRPr="00822818">
              <w:rPr>
                <w:rFonts w:asciiTheme="minorEastAsia" w:hAnsiTheme="minorEastAsia" w:hint="eastAsia"/>
                <w:color w:val="000000" w:themeColor="text1"/>
                <w:szCs w:val="21"/>
              </w:rPr>
              <w:t>掌握利用晶体缺陷强化合金材料的原理，具备设计合金缺陷强化思路的素养</w:t>
            </w:r>
            <w:r w:rsidRPr="00822818">
              <w:rPr>
                <w:rFonts w:asciiTheme="minorEastAsia" w:hAnsiTheme="minorEastAsia" w:hint="eastAsia"/>
                <w:color w:val="000000" w:themeColor="text1"/>
                <w:szCs w:val="21"/>
              </w:rPr>
              <w:t>；</w:t>
            </w:r>
          </w:p>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3.</w:t>
            </w:r>
            <w:r w:rsidR="00960F58" w:rsidRPr="00822818">
              <w:rPr>
                <w:rFonts w:asciiTheme="minorEastAsia" w:hAnsiTheme="minorEastAsia" w:hint="eastAsia"/>
                <w:color w:val="000000" w:themeColor="text1"/>
                <w:szCs w:val="21"/>
              </w:rPr>
              <w:t xml:space="preserve"> 知悉和理解凝固理论及过冷度的概念、晶体长大机制及界面形态等基础知识；具备利用凝固理论解释或说明实际生产铸造组织形态能力，具备提出改善铸造组织形</w:t>
            </w:r>
            <w:r w:rsidR="00960F58" w:rsidRPr="00822818">
              <w:rPr>
                <w:rFonts w:asciiTheme="minorEastAsia" w:hAnsiTheme="minorEastAsia" w:hint="eastAsia"/>
                <w:color w:val="000000" w:themeColor="text1"/>
                <w:szCs w:val="21"/>
              </w:rPr>
              <w:lastRenderedPageBreak/>
              <w:t>态的素养</w:t>
            </w:r>
            <w:r w:rsidRPr="00822818">
              <w:rPr>
                <w:rFonts w:asciiTheme="minorEastAsia" w:hAnsiTheme="minorEastAsia" w:hint="eastAsia"/>
                <w:color w:val="000000" w:themeColor="text1"/>
                <w:szCs w:val="21"/>
              </w:rPr>
              <w:t>；</w:t>
            </w:r>
          </w:p>
          <w:p w:rsidR="00B125BF" w:rsidRPr="00822818" w:rsidRDefault="00960F58" w:rsidP="00960F58">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4. 能够利用相图了解材料的凝固或熔化温度及系统中可能发生的相转变类型；具备利用相图知识解释不同成分合金相组成和凝固组织的能力和素养。</w:t>
            </w:r>
          </w:p>
        </w:tc>
      </w:tr>
      <w:tr w:rsidR="00822818" w:rsidRPr="00822818" w:rsidTr="004E1570">
        <w:trPr>
          <w:trHeight w:val="20"/>
        </w:trPr>
        <w:tc>
          <w:tcPr>
            <w:tcW w:w="1101" w:type="dxa"/>
            <w:shd w:val="clear" w:color="auto" w:fill="auto"/>
          </w:tcPr>
          <w:p w:rsidR="00B125BF" w:rsidRPr="00822818" w:rsidRDefault="00F20759" w:rsidP="004E1570">
            <w:pPr>
              <w:spacing w:line="300" w:lineRule="auto"/>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3.</w:t>
            </w:r>
          </w:p>
        </w:tc>
        <w:tc>
          <w:tcPr>
            <w:tcW w:w="3417" w:type="dxa"/>
            <w:shd w:val="clear" w:color="auto" w:fill="auto"/>
          </w:tcPr>
          <w:p w:rsidR="00B125BF" w:rsidRPr="00822818" w:rsidRDefault="00960F58" w:rsidP="00960F58">
            <w:pPr>
              <w:spacing w:line="300" w:lineRule="auto"/>
              <w:rPr>
                <w:rFonts w:asciiTheme="minorEastAsia" w:hAnsiTheme="minorEastAsia"/>
                <w:color w:val="000000" w:themeColor="text1"/>
                <w:szCs w:val="21"/>
                <w:highlight w:val="red"/>
              </w:rPr>
            </w:pPr>
            <w:r w:rsidRPr="00822818">
              <w:rPr>
                <w:rFonts w:asciiTheme="minorEastAsia" w:hAnsiTheme="minorEastAsia" w:hint="eastAsia"/>
                <w:color w:val="000000" w:themeColor="text1"/>
                <w:szCs w:val="21"/>
              </w:rPr>
              <w:t>充分掌握材料科学的基础理论，深入理解材料的组成、结构、性能和加工的规律及相互联系</w:t>
            </w:r>
            <w:r w:rsidR="00B125BF" w:rsidRPr="00822818">
              <w:rPr>
                <w:rFonts w:asciiTheme="minorEastAsia" w:hAnsiTheme="minorEastAsia" w:hint="eastAsia"/>
                <w:color w:val="000000" w:themeColor="text1"/>
                <w:szCs w:val="21"/>
              </w:rPr>
              <w:t>。</w:t>
            </w:r>
          </w:p>
        </w:tc>
        <w:tc>
          <w:tcPr>
            <w:tcW w:w="4010" w:type="dxa"/>
            <w:shd w:val="clear" w:color="auto" w:fill="auto"/>
          </w:tcPr>
          <w:p w:rsidR="00B125BF" w:rsidRPr="00822818" w:rsidRDefault="00960F58" w:rsidP="00960F58">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1、2、3、</w:t>
            </w:r>
            <w:r w:rsidR="00B125BF" w:rsidRPr="00822818">
              <w:rPr>
                <w:rFonts w:asciiTheme="minorEastAsia" w:hAnsiTheme="minorEastAsia" w:hint="eastAsia"/>
                <w:color w:val="000000" w:themeColor="text1"/>
                <w:szCs w:val="21"/>
              </w:rPr>
              <w:t>4.</w:t>
            </w:r>
            <w:r w:rsidR="00B125BF" w:rsidRPr="00822818" w:rsidDel="00651EC0">
              <w:rPr>
                <w:rFonts w:asciiTheme="minorEastAsia" w:hAnsiTheme="minorEastAsia" w:hint="eastAsia"/>
                <w:color w:val="000000" w:themeColor="text1"/>
                <w:szCs w:val="21"/>
              </w:rPr>
              <w:t xml:space="preserve"> </w:t>
            </w:r>
            <w:r w:rsidR="00B125BF" w:rsidRPr="00822818">
              <w:rPr>
                <w:rFonts w:asciiTheme="minorEastAsia" w:hAnsiTheme="minorEastAsia" w:hint="eastAsia"/>
                <w:color w:val="000000" w:themeColor="text1"/>
                <w:szCs w:val="21"/>
              </w:rPr>
              <w:t>拥有根据</w:t>
            </w:r>
            <w:r w:rsidRPr="00822818">
              <w:rPr>
                <w:rFonts w:asciiTheme="minorEastAsia" w:hAnsiTheme="minorEastAsia" w:hint="eastAsia"/>
                <w:color w:val="000000" w:themeColor="text1"/>
                <w:szCs w:val="21"/>
              </w:rPr>
              <w:t>所掌握材料科学的基础理论，深入理解材料的组成、结构、性能和加工的规律及相互联系，能从材料组成-结构-性能-加工工艺相互联系的角度理解、解释材料制备、使用过程中的各种化学、物理现象和性能。</w:t>
            </w:r>
          </w:p>
        </w:tc>
      </w:tr>
    </w:tbl>
    <w:p w:rsidR="00B125BF" w:rsidRPr="00822818" w:rsidRDefault="00B125BF" w:rsidP="00B125BF">
      <w:pPr>
        <w:numPr>
          <w:ilvl w:val="0"/>
          <w:numId w:val="35"/>
        </w:numPr>
        <w:spacing w:line="300" w:lineRule="auto"/>
        <w:rPr>
          <w:rFonts w:asciiTheme="minorEastAsia" w:hAnsiTheme="minorEastAsia"/>
          <w:b/>
          <w:color w:val="000000" w:themeColor="text1"/>
          <w:szCs w:val="21"/>
        </w:rPr>
      </w:pPr>
      <w:r w:rsidRPr="00822818">
        <w:rPr>
          <w:rFonts w:asciiTheme="minorEastAsia" w:hAnsiTheme="minorEastAsia" w:hint="eastAsia"/>
          <w:b/>
          <w:color w:val="000000" w:themeColor="text1"/>
          <w:szCs w:val="21"/>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7"/>
        <w:gridCol w:w="1275"/>
        <w:gridCol w:w="1134"/>
        <w:gridCol w:w="2606"/>
      </w:tblGrid>
      <w:tr w:rsidR="00822818" w:rsidRPr="00822818" w:rsidTr="00FD7A17">
        <w:tc>
          <w:tcPr>
            <w:tcW w:w="3507"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教学内容</w:t>
            </w:r>
          </w:p>
        </w:tc>
        <w:tc>
          <w:tcPr>
            <w:tcW w:w="1275"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学时分配</w:t>
            </w:r>
          </w:p>
        </w:tc>
        <w:tc>
          <w:tcPr>
            <w:tcW w:w="113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所支撑的课程教学目标</w:t>
            </w:r>
          </w:p>
        </w:tc>
        <w:tc>
          <w:tcPr>
            <w:tcW w:w="2606"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教学方法与策略（可结合教学形式描述）（选填）</w:t>
            </w:r>
          </w:p>
        </w:tc>
      </w:tr>
      <w:tr w:rsidR="00822818" w:rsidRPr="00822818" w:rsidTr="00FD7A17">
        <w:tc>
          <w:tcPr>
            <w:tcW w:w="3507" w:type="dxa"/>
            <w:shd w:val="clear" w:color="auto" w:fill="auto"/>
          </w:tcPr>
          <w:p w:rsidR="00B125BF" w:rsidRPr="00822818" w:rsidRDefault="00B125BF" w:rsidP="004E1570">
            <w:pPr>
              <w:spacing w:line="300" w:lineRule="auto"/>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t>第一章 绪 论</w:t>
            </w:r>
          </w:p>
          <w:p w:rsidR="00B125BF" w:rsidRPr="00822818" w:rsidRDefault="000357F9"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介绍课程内容、特点、考核和参考书目等</w:t>
            </w:r>
          </w:p>
        </w:tc>
        <w:tc>
          <w:tcPr>
            <w:tcW w:w="1275" w:type="dxa"/>
            <w:shd w:val="clear" w:color="auto" w:fill="auto"/>
          </w:tcPr>
          <w:p w:rsidR="00B125BF" w:rsidRPr="00822818" w:rsidRDefault="000357F9"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p>
        </w:tc>
        <w:tc>
          <w:tcPr>
            <w:tcW w:w="1134" w:type="dxa"/>
            <w:shd w:val="clear" w:color="auto" w:fill="auto"/>
          </w:tcPr>
          <w:p w:rsidR="00B125BF" w:rsidRPr="00822818" w:rsidRDefault="00B125BF" w:rsidP="000357F9">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1,2</w:t>
            </w:r>
            <w:r w:rsidR="000357F9" w:rsidRPr="00822818">
              <w:rPr>
                <w:rFonts w:asciiTheme="minorEastAsia" w:hAnsiTheme="minorEastAsia" w:hint="eastAsia"/>
                <w:color w:val="000000" w:themeColor="text1"/>
                <w:szCs w:val="21"/>
              </w:rPr>
              <w:t>,3,4</w:t>
            </w:r>
          </w:p>
        </w:tc>
        <w:tc>
          <w:tcPr>
            <w:tcW w:w="2606"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讲授、课堂讨论，应用图片展示，辅助网络课程资源补充相关拓展知识。</w:t>
            </w:r>
          </w:p>
        </w:tc>
      </w:tr>
      <w:tr w:rsidR="00822818" w:rsidRPr="00822818" w:rsidTr="00FD7A17">
        <w:tc>
          <w:tcPr>
            <w:tcW w:w="3507" w:type="dxa"/>
            <w:shd w:val="clear" w:color="auto" w:fill="auto"/>
          </w:tcPr>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t>第二章</w:t>
            </w:r>
            <w:r w:rsidR="000357F9" w:rsidRPr="00822818">
              <w:rPr>
                <w:rFonts w:asciiTheme="minorEastAsia" w:hAnsiTheme="minorEastAsia" w:hint="eastAsia"/>
                <w:b/>
                <w:bCs/>
                <w:color w:val="000000" w:themeColor="text1"/>
                <w:szCs w:val="21"/>
              </w:rPr>
              <w:t xml:space="preserve"> 原子结构与键合</w:t>
            </w:r>
          </w:p>
          <w:p w:rsidR="00B125BF" w:rsidRPr="00822818" w:rsidRDefault="00B125BF" w:rsidP="004E1570">
            <w:pPr>
              <w:rPr>
                <w:rFonts w:asciiTheme="minorEastAsia" w:hAnsiTheme="minorEastAsia"/>
                <w:color w:val="000000" w:themeColor="text1"/>
                <w:szCs w:val="21"/>
              </w:rPr>
            </w:pPr>
            <w:r w:rsidRPr="00822818">
              <w:rPr>
                <w:rFonts w:asciiTheme="minorEastAsia" w:hAnsiTheme="minorEastAsia"/>
                <w:color w:val="000000" w:themeColor="text1"/>
                <w:szCs w:val="21"/>
              </w:rPr>
              <w:t>2.1</w:t>
            </w:r>
            <w:r w:rsidR="000357F9" w:rsidRPr="00822818">
              <w:rPr>
                <w:rFonts w:asciiTheme="minorEastAsia" w:hAnsiTheme="minorEastAsia" w:hint="eastAsia"/>
                <w:color w:val="000000" w:themeColor="text1"/>
                <w:szCs w:val="21"/>
              </w:rPr>
              <w:t>原子结构</w:t>
            </w:r>
          </w:p>
          <w:p w:rsidR="000357F9" w:rsidRPr="00822818" w:rsidRDefault="000357F9" w:rsidP="000357F9">
            <w:pPr>
              <w:ind w:leftChars="135" w:left="283"/>
              <w:rPr>
                <w:rFonts w:asciiTheme="minorEastAsia" w:hAnsiTheme="minorEastAsia"/>
                <w:color w:val="000000" w:themeColor="text1"/>
                <w:szCs w:val="21"/>
              </w:rPr>
            </w:pPr>
            <w:r w:rsidRPr="00822818">
              <w:rPr>
                <w:rFonts w:asciiTheme="minorEastAsia" w:hAnsiTheme="minorEastAsia" w:hint="eastAsia"/>
                <w:color w:val="000000" w:themeColor="text1"/>
                <w:szCs w:val="21"/>
              </w:rPr>
              <w:t>物质的组成、原子结构和原子的电子结构</w:t>
            </w:r>
          </w:p>
          <w:p w:rsidR="000357F9" w:rsidRPr="00822818" w:rsidRDefault="00B125BF" w:rsidP="000357F9">
            <w:pPr>
              <w:rPr>
                <w:rFonts w:asciiTheme="minorEastAsia" w:hAnsiTheme="minorEastAsia"/>
                <w:color w:val="000000" w:themeColor="text1"/>
                <w:szCs w:val="21"/>
              </w:rPr>
            </w:pPr>
            <w:r w:rsidRPr="00822818">
              <w:rPr>
                <w:rFonts w:asciiTheme="minorEastAsia" w:hAnsiTheme="minorEastAsia" w:hint="eastAsia"/>
                <w:color w:val="000000" w:themeColor="text1"/>
                <w:szCs w:val="21"/>
              </w:rPr>
              <w:t>2.2</w:t>
            </w:r>
            <w:r w:rsidR="000357F9" w:rsidRPr="00822818">
              <w:rPr>
                <w:rFonts w:asciiTheme="minorEastAsia" w:hAnsiTheme="minorEastAsia" w:hint="eastAsia"/>
                <w:color w:val="000000" w:themeColor="text1"/>
                <w:szCs w:val="21"/>
              </w:rPr>
              <w:t>原子间的键合</w:t>
            </w:r>
          </w:p>
          <w:p w:rsidR="00B125BF" w:rsidRPr="00822818" w:rsidRDefault="000357F9" w:rsidP="000357F9">
            <w:pPr>
              <w:ind w:leftChars="135" w:left="283"/>
              <w:rPr>
                <w:rFonts w:asciiTheme="minorEastAsia" w:hAnsiTheme="minorEastAsia"/>
                <w:color w:val="000000" w:themeColor="text1"/>
                <w:szCs w:val="21"/>
              </w:rPr>
            </w:pPr>
            <w:r w:rsidRPr="00822818">
              <w:rPr>
                <w:rFonts w:asciiTheme="minorEastAsia" w:hAnsiTheme="minorEastAsia" w:hint="eastAsia"/>
                <w:color w:val="000000" w:themeColor="text1"/>
                <w:szCs w:val="21"/>
              </w:rPr>
              <w:t>金属键、共价键、离子键、分子键、氢键</w:t>
            </w:r>
          </w:p>
        </w:tc>
        <w:tc>
          <w:tcPr>
            <w:tcW w:w="1275" w:type="dxa"/>
            <w:shd w:val="clear" w:color="auto" w:fill="auto"/>
          </w:tcPr>
          <w:p w:rsidR="00B125BF" w:rsidRPr="00822818" w:rsidRDefault="000357F9"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p>
        </w:tc>
        <w:tc>
          <w:tcPr>
            <w:tcW w:w="1134" w:type="dxa"/>
            <w:shd w:val="clear" w:color="auto" w:fill="auto"/>
          </w:tcPr>
          <w:p w:rsidR="00B125BF" w:rsidRPr="00822818" w:rsidRDefault="000357F9"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r w:rsidR="00FD7A17" w:rsidRPr="00822818">
              <w:rPr>
                <w:rFonts w:asciiTheme="minorEastAsia" w:hAnsiTheme="minorEastAsia" w:hint="eastAsia"/>
                <w:color w:val="000000" w:themeColor="text1"/>
                <w:szCs w:val="21"/>
              </w:rPr>
              <w:t>,2</w:t>
            </w:r>
          </w:p>
        </w:tc>
        <w:tc>
          <w:tcPr>
            <w:tcW w:w="2606" w:type="dxa"/>
            <w:shd w:val="clear" w:color="auto" w:fill="auto"/>
          </w:tcPr>
          <w:p w:rsidR="00B125BF" w:rsidRPr="00822818" w:rsidRDefault="00B125BF" w:rsidP="00FD7A17">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讲授，提问，</w:t>
            </w:r>
            <w:r w:rsidR="00FD7A17" w:rsidRPr="00822818">
              <w:rPr>
                <w:rFonts w:asciiTheme="minorEastAsia" w:hAnsiTheme="minorEastAsia" w:hint="eastAsia"/>
                <w:color w:val="000000" w:themeColor="text1"/>
                <w:szCs w:val="21"/>
              </w:rPr>
              <w:t>应用图片展示，辅助网络课程资源补充相关拓展知识。</w:t>
            </w:r>
          </w:p>
        </w:tc>
      </w:tr>
      <w:tr w:rsidR="00822818" w:rsidRPr="00822818" w:rsidTr="00FD7A17">
        <w:tc>
          <w:tcPr>
            <w:tcW w:w="3507" w:type="dxa"/>
            <w:shd w:val="clear" w:color="auto" w:fill="auto"/>
          </w:tcPr>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t>第三章</w:t>
            </w:r>
            <w:r w:rsidR="000357F9" w:rsidRPr="00822818">
              <w:rPr>
                <w:rFonts w:asciiTheme="minorEastAsia" w:hAnsiTheme="minorEastAsia" w:hint="eastAsia"/>
                <w:b/>
                <w:bCs/>
                <w:color w:val="000000" w:themeColor="text1"/>
                <w:szCs w:val="21"/>
              </w:rPr>
              <w:t xml:space="preserve"> 固体结构</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3.1</w:t>
            </w:r>
            <w:r w:rsidR="000357F9" w:rsidRPr="00822818">
              <w:rPr>
                <w:rFonts w:asciiTheme="minorEastAsia" w:hAnsiTheme="minorEastAsia" w:hint="eastAsia"/>
                <w:bCs/>
                <w:color w:val="000000" w:themeColor="text1"/>
                <w:szCs w:val="21"/>
              </w:rPr>
              <w:t>晶体学基础</w:t>
            </w:r>
          </w:p>
          <w:p w:rsidR="000357F9" w:rsidRPr="00822818" w:rsidRDefault="000357F9" w:rsidP="000357F9">
            <w:pPr>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 xml:space="preserve">   空间点阵和晶胞</w:t>
            </w:r>
          </w:p>
          <w:p w:rsidR="000357F9" w:rsidRPr="00822818" w:rsidRDefault="000357F9" w:rsidP="000357F9">
            <w:pPr>
              <w:ind w:firstLineChars="150" w:firstLine="315"/>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晶面、晶向的表示方法</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3.2</w:t>
            </w:r>
            <w:r w:rsidR="000357F9" w:rsidRPr="00822818">
              <w:rPr>
                <w:rFonts w:asciiTheme="minorEastAsia" w:hAnsiTheme="minorEastAsia" w:hint="eastAsia"/>
                <w:bCs/>
                <w:color w:val="000000" w:themeColor="text1"/>
                <w:szCs w:val="21"/>
              </w:rPr>
              <w:t>固体晶体结构</w:t>
            </w:r>
          </w:p>
          <w:p w:rsidR="000357F9" w:rsidRPr="00822818" w:rsidRDefault="000357F9" w:rsidP="000357F9">
            <w:pPr>
              <w:ind w:leftChars="135" w:left="283"/>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金属晶体</w:t>
            </w:r>
          </w:p>
          <w:p w:rsidR="000357F9" w:rsidRPr="00822818" w:rsidRDefault="000357F9" w:rsidP="000357F9">
            <w:pPr>
              <w:ind w:leftChars="135" w:left="283"/>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离子晶体</w:t>
            </w:r>
          </w:p>
          <w:p w:rsidR="00B125BF" w:rsidRPr="00822818" w:rsidRDefault="000357F9" w:rsidP="000357F9">
            <w:pPr>
              <w:ind w:leftChars="135" w:left="283"/>
              <w:rPr>
                <w:rFonts w:asciiTheme="minorEastAsia" w:hAnsiTheme="minorEastAsia"/>
                <w:color w:val="000000" w:themeColor="text1"/>
                <w:szCs w:val="21"/>
              </w:rPr>
            </w:pPr>
            <w:r w:rsidRPr="00822818">
              <w:rPr>
                <w:rFonts w:asciiTheme="minorEastAsia" w:hAnsiTheme="minorEastAsia" w:hint="eastAsia"/>
                <w:bCs/>
                <w:color w:val="000000" w:themeColor="text1"/>
                <w:szCs w:val="21"/>
              </w:rPr>
              <w:t>原子晶体（共价晶体）</w:t>
            </w:r>
          </w:p>
        </w:tc>
        <w:tc>
          <w:tcPr>
            <w:tcW w:w="1275"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6</w:t>
            </w:r>
          </w:p>
        </w:tc>
        <w:tc>
          <w:tcPr>
            <w:tcW w:w="1134" w:type="dxa"/>
            <w:shd w:val="clear" w:color="auto" w:fill="auto"/>
          </w:tcPr>
          <w:p w:rsidR="00B125BF" w:rsidRPr="00822818" w:rsidRDefault="000357F9"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r w:rsidR="00FD7A17" w:rsidRPr="00822818">
              <w:rPr>
                <w:rFonts w:asciiTheme="minorEastAsia" w:hAnsiTheme="minorEastAsia" w:hint="eastAsia"/>
                <w:color w:val="000000" w:themeColor="text1"/>
                <w:szCs w:val="21"/>
              </w:rPr>
              <w:t>,2,4</w:t>
            </w:r>
          </w:p>
        </w:tc>
        <w:tc>
          <w:tcPr>
            <w:tcW w:w="2606"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w:t>
            </w:r>
            <w:r w:rsidR="00FD7A17" w:rsidRPr="00822818">
              <w:rPr>
                <w:rFonts w:asciiTheme="minorEastAsia" w:hAnsiTheme="minorEastAsia" w:hint="eastAsia"/>
                <w:color w:val="000000" w:themeColor="text1"/>
                <w:szCs w:val="21"/>
              </w:rPr>
              <w:t>模型</w:t>
            </w:r>
            <w:r w:rsidRPr="00822818">
              <w:rPr>
                <w:rFonts w:asciiTheme="minorEastAsia" w:hAnsiTheme="minorEastAsia" w:hint="eastAsia"/>
                <w:color w:val="000000" w:themeColor="text1"/>
                <w:szCs w:val="21"/>
              </w:rPr>
              <w:t>展示，</w:t>
            </w:r>
            <w:r w:rsidR="00FD7A17" w:rsidRPr="00822818">
              <w:rPr>
                <w:rFonts w:asciiTheme="minorEastAsia" w:hAnsiTheme="minorEastAsia" w:hint="eastAsia"/>
                <w:color w:val="000000" w:themeColor="text1"/>
                <w:szCs w:val="21"/>
              </w:rPr>
              <w:t>辅助网络课程资源补充相关拓展知识。</w:t>
            </w:r>
          </w:p>
          <w:p w:rsidR="00B125BF" w:rsidRPr="00822818" w:rsidRDefault="00B125BF" w:rsidP="00032074">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完成首次作业评判。</w:t>
            </w:r>
          </w:p>
        </w:tc>
      </w:tr>
      <w:tr w:rsidR="00822818" w:rsidRPr="00822818" w:rsidTr="00FD7A17">
        <w:tc>
          <w:tcPr>
            <w:tcW w:w="3507" w:type="dxa"/>
            <w:shd w:val="clear" w:color="auto" w:fill="auto"/>
          </w:tcPr>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t>第四章</w:t>
            </w:r>
            <w:r w:rsidR="000357F9" w:rsidRPr="00822818">
              <w:rPr>
                <w:rFonts w:asciiTheme="minorEastAsia" w:hAnsiTheme="minorEastAsia" w:hint="eastAsia"/>
                <w:b/>
                <w:bCs/>
                <w:color w:val="000000" w:themeColor="text1"/>
                <w:szCs w:val="21"/>
              </w:rPr>
              <w:t xml:space="preserve"> 晶体缺陷</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4.1</w:t>
            </w:r>
            <w:r w:rsidR="000357F9" w:rsidRPr="00822818">
              <w:rPr>
                <w:rFonts w:asciiTheme="minorEastAsia" w:hAnsiTheme="minorEastAsia" w:hint="eastAsia"/>
                <w:bCs/>
                <w:color w:val="000000" w:themeColor="text1"/>
                <w:szCs w:val="21"/>
              </w:rPr>
              <w:t>点缺陷</w:t>
            </w:r>
          </w:p>
          <w:p w:rsidR="000357F9" w:rsidRPr="00822818" w:rsidRDefault="000357F9" w:rsidP="000357F9">
            <w:pPr>
              <w:ind w:leftChars="135" w:left="283"/>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点缺陷的类型，肖脱基空位、弗兰克尔空位、间隙原子和置换原子，间隙固溶体和置换固溶体等基本概念，离子晶体中的点缺陷</w:t>
            </w:r>
            <w:r w:rsidRPr="00822818">
              <w:rPr>
                <w:rFonts w:asciiTheme="minorEastAsia" w:hAnsiTheme="minorEastAsia" w:hint="eastAsia"/>
                <w:bCs/>
                <w:color w:val="000000" w:themeColor="text1"/>
                <w:szCs w:val="21"/>
              </w:rPr>
              <w:lastRenderedPageBreak/>
              <w:t>特点，点缺陷的平衡浓度、影响因素及其对材料性能的影响。</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4.2</w:t>
            </w:r>
            <w:r w:rsidR="000357F9" w:rsidRPr="00822818">
              <w:rPr>
                <w:rFonts w:asciiTheme="minorEastAsia" w:hAnsiTheme="minorEastAsia" w:hint="eastAsia"/>
                <w:bCs/>
                <w:color w:val="000000" w:themeColor="text1"/>
                <w:szCs w:val="21"/>
              </w:rPr>
              <w:t>线缺陷</w:t>
            </w:r>
          </w:p>
          <w:p w:rsidR="000357F9" w:rsidRPr="00822818" w:rsidRDefault="000357F9" w:rsidP="000357F9">
            <w:pPr>
              <w:ind w:leftChars="135" w:left="283"/>
              <w:rPr>
                <w:rFonts w:asciiTheme="minorEastAsia" w:hAnsiTheme="minorEastAsia"/>
                <w:bCs/>
                <w:color w:val="000000" w:themeColor="text1"/>
                <w:szCs w:val="21"/>
              </w:rPr>
            </w:pPr>
            <w:r w:rsidRPr="00822818">
              <w:rPr>
                <w:rFonts w:asciiTheme="minorEastAsia" w:hAnsiTheme="minorEastAsia" w:hint="eastAsia"/>
                <w:bCs/>
                <w:color w:val="000000" w:themeColor="text1"/>
                <w:szCs w:val="21"/>
              </w:rPr>
              <w:t>位错的基本类型、柏氏矢量、位错密度、作用在位错上的力及位错的运动、位错的应力场与应变能位错之间的交互作用、位错的增值、塞积与交割、实际晶体中的位错。</w:t>
            </w:r>
          </w:p>
          <w:p w:rsidR="00B125BF" w:rsidRPr="00822818" w:rsidRDefault="00B125BF" w:rsidP="004E1570">
            <w:pPr>
              <w:spacing w:line="300" w:lineRule="auto"/>
              <w:rPr>
                <w:rFonts w:asciiTheme="minorEastAsia" w:hAnsiTheme="minorEastAsia"/>
                <w:bCs/>
                <w:color w:val="000000" w:themeColor="text1"/>
                <w:szCs w:val="21"/>
              </w:rPr>
            </w:pPr>
            <w:r w:rsidRPr="00822818">
              <w:rPr>
                <w:rFonts w:asciiTheme="minorEastAsia" w:hAnsiTheme="minorEastAsia"/>
                <w:bCs/>
                <w:color w:val="000000" w:themeColor="text1"/>
                <w:szCs w:val="21"/>
              </w:rPr>
              <w:t>4.3</w:t>
            </w:r>
            <w:r w:rsidR="000357F9" w:rsidRPr="00822818">
              <w:rPr>
                <w:rFonts w:asciiTheme="minorEastAsia" w:hAnsiTheme="minorEastAsia" w:hint="eastAsia"/>
                <w:bCs/>
                <w:color w:val="000000" w:themeColor="text1"/>
                <w:szCs w:val="21"/>
              </w:rPr>
              <w:t xml:space="preserve"> 面缺陷</w:t>
            </w:r>
          </w:p>
          <w:p w:rsidR="000357F9" w:rsidRPr="00822818" w:rsidRDefault="000357F9" w:rsidP="000357F9">
            <w:pPr>
              <w:spacing w:line="300" w:lineRule="auto"/>
              <w:ind w:leftChars="135" w:left="283"/>
              <w:rPr>
                <w:rFonts w:asciiTheme="minorEastAsia" w:hAnsiTheme="minorEastAsia"/>
                <w:color w:val="000000" w:themeColor="text1"/>
                <w:szCs w:val="21"/>
              </w:rPr>
            </w:pPr>
            <w:r w:rsidRPr="00822818">
              <w:rPr>
                <w:rFonts w:asciiTheme="minorEastAsia" w:hAnsiTheme="minorEastAsia" w:hint="eastAsia"/>
                <w:color w:val="000000" w:themeColor="text1"/>
                <w:szCs w:val="21"/>
              </w:rPr>
              <w:t>晶界、亚晶界、挛晶界和相界。</w:t>
            </w:r>
          </w:p>
        </w:tc>
        <w:tc>
          <w:tcPr>
            <w:tcW w:w="1275" w:type="dxa"/>
            <w:shd w:val="clear" w:color="auto" w:fill="auto"/>
          </w:tcPr>
          <w:p w:rsidR="00B125BF" w:rsidRPr="00822818" w:rsidRDefault="000357F9"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lastRenderedPageBreak/>
              <w:t>12</w:t>
            </w:r>
          </w:p>
        </w:tc>
        <w:tc>
          <w:tcPr>
            <w:tcW w:w="113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2</w:t>
            </w:r>
          </w:p>
        </w:tc>
        <w:tc>
          <w:tcPr>
            <w:tcW w:w="2606" w:type="dxa"/>
            <w:shd w:val="clear" w:color="auto" w:fill="auto"/>
          </w:tcPr>
          <w:p w:rsidR="007F659B" w:rsidRPr="00822818" w:rsidRDefault="00FD7A17" w:rsidP="00FD7A17">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讲授，提问，</w:t>
            </w:r>
            <w:r w:rsidR="00B125BF" w:rsidRPr="00822818">
              <w:rPr>
                <w:rFonts w:asciiTheme="minorEastAsia" w:hAnsiTheme="minorEastAsia" w:hint="eastAsia"/>
                <w:color w:val="000000" w:themeColor="text1"/>
                <w:szCs w:val="21"/>
              </w:rPr>
              <w:t>机理动画展示与课堂讨论，过渡到归纳性讲授。</w:t>
            </w:r>
          </w:p>
          <w:p w:rsidR="00B125BF" w:rsidRPr="00822818" w:rsidRDefault="007F659B" w:rsidP="00032074">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完成二次作业评判。</w:t>
            </w:r>
          </w:p>
        </w:tc>
      </w:tr>
      <w:tr w:rsidR="00822818" w:rsidRPr="00822818" w:rsidTr="00FD7A17">
        <w:tc>
          <w:tcPr>
            <w:tcW w:w="3507" w:type="dxa"/>
            <w:shd w:val="clear" w:color="auto" w:fill="auto"/>
          </w:tcPr>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lastRenderedPageBreak/>
              <w:t>第五章</w:t>
            </w:r>
            <w:r w:rsidR="000357F9" w:rsidRPr="00822818">
              <w:rPr>
                <w:rFonts w:asciiTheme="minorEastAsia" w:hAnsiTheme="minorEastAsia" w:hint="eastAsia"/>
                <w:b/>
                <w:bCs/>
                <w:color w:val="000000" w:themeColor="text1"/>
                <w:szCs w:val="21"/>
              </w:rPr>
              <w:t xml:space="preserve"> 固体中的扩散</w:t>
            </w:r>
          </w:p>
          <w:p w:rsidR="00B125BF" w:rsidRPr="00822818" w:rsidRDefault="00B125BF" w:rsidP="000357F9">
            <w:pPr>
              <w:ind w:left="283" w:hangingChars="135" w:hanging="283"/>
              <w:rPr>
                <w:rFonts w:asciiTheme="minorEastAsia" w:hAnsiTheme="minorEastAsia"/>
                <w:bCs/>
                <w:color w:val="000000" w:themeColor="text1"/>
                <w:szCs w:val="21"/>
              </w:rPr>
            </w:pPr>
            <w:r w:rsidRPr="00822818">
              <w:rPr>
                <w:rFonts w:asciiTheme="minorEastAsia" w:hAnsiTheme="minorEastAsia"/>
                <w:bCs/>
                <w:color w:val="000000" w:themeColor="text1"/>
                <w:szCs w:val="21"/>
              </w:rPr>
              <w:t>5.1</w:t>
            </w:r>
            <w:r w:rsidR="000357F9" w:rsidRPr="00822818">
              <w:rPr>
                <w:rFonts w:asciiTheme="minorEastAsia" w:hAnsiTheme="minorEastAsia" w:hint="eastAsia"/>
                <w:bCs/>
                <w:color w:val="000000" w:themeColor="text1"/>
                <w:szCs w:val="21"/>
              </w:rPr>
              <w:t>扩散概念和柯肯达尔效应，扩散第一定律、扩散第二定律。</w:t>
            </w:r>
          </w:p>
          <w:p w:rsidR="00B125BF" w:rsidRPr="00822818" w:rsidRDefault="00B125BF" w:rsidP="000357F9">
            <w:pPr>
              <w:ind w:left="283" w:hangingChars="135" w:hanging="283"/>
              <w:rPr>
                <w:rFonts w:asciiTheme="minorEastAsia" w:hAnsiTheme="minorEastAsia"/>
                <w:bCs/>
                <w:color w:val="000000" w:themeColor="text1"/>
                <w:szCs w:val="21"/>
              </w:rPr>
            </w:pPr>
            <w:r w:rsidRPr="00822818">
              <w:rPr>
                <w:rFonts w:asciiTheme="minorEastAsia" w:hAnsiTheme="minorEastAsia"/>
                <w:bCs/>
                <w:color w:val="000000" w:themeColor="text1"/>
                <w:szCs w:val="21"/>
              </w:rPr>
              <w:t>5</w:t>
            </w:r>
            <w:r w:rsidRPr="00822818">
              <w:rPr>
                <w:rFonts w:asciiTheme="minorEastAsia" w:hAnsiTheme="minorEastAsia" w:hint="eastAsia"/>
                <w:bCs/>
                <w:color w:val="000000" w:themeColor="text1"/>
                <w:szCs w:val="21"/>
              </w:rPr>
              <w:t>.2</w:t>
            </w:r>
            <w:r w:rsidR="000357F9" w:rsidRPr="00822818">
              <w:rPr>
                <w:rFonts w:asciiTheme="minorEastAsia" w:hAnsiTheme="minorEastAsia" w:hint="eastAsia"/>
                <w:bCs/>
                <w:color w:val="000000" w:themeColor="text1"/>
                <w:szCs w:val="21"/>
              </w:rPr>
              <w:t>扩散驱动力及扩散机制，反应扩散</w:t>
            </w:r>
          </w:p>
          <w:p w:rsidR="00B125BF" w:rsidRPr="00822818" w:rsidRDefault="00B125BF" w:rsidP="000357F9">
            <w:pPr>
              <w:ind w:left="283" w:hangingChars="135" w:hanging="283"/>
              <w:rPr>
                <w:rFonts w:asciiTheme="minorEastAsia" w:hAnsiTheme="minorEastAsia"/>
                <w:bCs/>
                <w:color w:val="000000" w:themeColor="text1"/>
                <w:szCs w:val="21"/>
              </w:rPr>
            </w:pPr>
            <w:r w:rsidRPr="00822818">
              <w:rPr>
                <w:rFonts w:asciiTheme="minorEastAsia" w:hAnsiTheme="minorEastAsia"/>
                <w:bCs/>
                <w:color w:val="000000" w:themeColor="text1"/>
                <w:szCs w:val="21"/>
              </w:rPr>
              <w:t>5.3</w:t>
            </w:r>
            <w:r w:rsidR="000357F9" w:rsidRPr="00822818">
              <w:rPr>
                <w:rFonts w:asciiTheme="minorEastAsia" w:hAnsiTheme="minorEastAsia" w:hint="eastAsia"/>
                <w:bCs/>
                <w:color w:val="000000" w:themeColor="text1"/>
                <w:szCs w:val="21"/>
              </w:rPr>
              <w:t>离子晶体中的扩散、聚合物中的扩散机制</w:t>
            </w:r>
          </w:p>
          <w:p w:rsidR="000357F9" w:rsidRPr="00822818" w:rsidRDefault="00B125BF" w:rsidP="000357F9">
            <w:pPr>
              <w:spacing w:line="300" w:lineRule="auto"/>
              <w:ind w:left="283" w:hangingChars="135" w:hanging="283"/>
              <w:rPr>
                <w:rFonts w:asciiTheme="minorEastAsia" w:hAnsiTheme="minorEastAsia"/>
                <w:bCs/>
                <w:color w:val="000000" w:themeColor="text1"/>
                <w:szCs w:val="21"/>
              </w:rPr>
            </w:pPr>
            <w:r w:rsidRPr="00822818">
              <w:rPr>
                <w:rFonts w:asciiTheme="minorEastAsia" w:hAnsiTheme="minorEastAsia"/>
                <w:bCs/>
                <w:color w:val="000000" w:themeColor="text1"/>
                <w:szCs w:val="21"/>
              </w:rPr>
              <w:t>5.4</w:t>
            </w:r>
            <w:r w:rsidR="000357F9" w:rsidRPr="00822818">
              <w:rPr>
                <w:rFonts w:asciiTheme="minorEastAsia" w:hAnsiTheme="minorEastAsia" w:hint="eastAsia"/>
                <w:bCs/>
                <w:color w:val="000000" w:themeColor="text1"/>
                <w:szCs w:val="21"/>
              </w:rPr>
              <w:t>扩散系数、扩散激活能，影响扩散的因素及原理</w:t>
            </w:r>
          </w:p>
          <w:p w:rsidR="00B125BF" w:rsidRPr="00822818" w:rsidRDefault="000357F9" w:rsidP="000357F9">
            <w:pPr>
              <w:spacing w:line="300" w:lineRule="auto"/>
              <w:ind w:leftChars="135" w:left="283"/>
              <w:rPr>
                <w:rFonts w:asciiTheme="minorEastAsia" w:hAnsiTheme="minorEastAsia"/>
                <w:color w:val="000000" w:themeColor="text1"/>
                <w:szCs w:val="21"/>
              </w:rPr>
            </w:pPr>
            <w:r w:rsidRPr="00822818">
              <w:rPr>
                <w:rFonts w:asciiTheme="minorEastAsia" w:hAnsiTheme="minorEastAsia" w:hint="eastAsia"/>
                <w:bCs/>
                <w:color w:val="000000" w:themeColor="text1"/>
                <w:szCs w:val="21"/>
              </w:rPr>
              <w:t>晶体组成的影响，化学键的影响，结构缺陷的影响。温度与杂质的影响等等。</w:t>
            </w:r>
          </w:p>
        </w:tc>
        <w:tc>
          <w:tcPr>
            <w:tcW w:w="1275" w:type="dxa"/>
            <w:shd w:val="clear" w:color="auto" w:fill="auto"/>
          </w:tcPr>
          <w:p w:rsidR="00B125BF" w:rsidRPr="00822818" w:rsidRDefault="00FD7A17"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10</w:t>
            </w:r>
          </w:p>
        </w:tc>
        <w:tc>
          <w:tcPr>
            <w:tcW w:w="1134" w:type="dxa"/>
            <w:shd w:val="clear" w:color="auto" w:fill="auto"/>
          </w:tcPr>
          <w:p w:rsidR="00B125BF" w:rsidRPr="00822818" w:rsidRDefault="00FD7A17"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w:t>
            </w:r>
            <w:r w:rsidR="00B125BF" w:rsidRPr="00822818">
              <w:rPr>
                <w:rFonts w:asciiTheme="minorEastAsia" w:hAnsiTheme="minorEastAsia" w:hint="eastAsia"/>
                <w:color w:val="000000" w:themeColor="text1"/>
                <w:szCs w:val="21"/>
              </w:rPr>
              <w:t>2</w:t>
            </w:r>
            <w:r w:rsidRPr="00822818">
              <w:rPr>
                <w:rFonts w:asciiTheme="minorEastAsia" w:hAnsiTheme="minorEastAsia" w:hint="eastAsia"/>
                <w:color w:val="000000" w:themeColor="text1"/>
                <w:szCs w:val="21"/>
              </w:rPr>
              <w:t>,3</w:t>
            </w:r>
          </w:p>
        </w:tc>
        <w:tc>
          <w:tcPr>
            <w:tcW w:w="2606" w:type="dxa"/>
            <w:shd w:val="clear" w:color="auto" w:fill="auto"/>
          </w:tcPr>
          <w:p w:rsidR="00FD7A17"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讲授，推导演算、</w:t>
            </w:r>
            <w:r w:rsidR="00FD7A17" w:rsidRPr="00822818">
              <w:rPr>
                <w:rFonts w:asciiTheme="minorEastAsia" w:hAnsiTheme="minorEastAsia" w:hint="eastAsia"/>
                <w:color w:val="000000" w:themeColor="text1"/>
                <w:szCs w:val="21"/>
              </w:rPr>
              <w:t>机理动画展示与课堂讨论；</w:t>
            </w:r>
          </w:p>
          <w:p w:rsidR="00B125BF" w:rsidRPr="00822818" w:rsidRDefault="007F659B" w:rsidP="00032074">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完成三次作业评判。</w:t>
            </w:r>
          </w:p>
        </w:tc>
      </w:tr>
      <w:tr w:rsidR="00822818" w:rsidRPr="00822818" w:rsidTr="00FD7A17">
        <w:tc>
          <w:tcPr>
            <w:tcW w:w="3507" w:type="dxa"/>
            <w:shd w:val="clear" w:color="auto" w:fill="auto"/>
          </w:tcPr>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t>第六章</w:t>
            </w:r>
            <w:r w:rsidR="00FD7A17" w:rsidRPr="00822818">
              <w:rPr>
                <w:rFonts w:asciiTheme="minorEastAsia" w:hAnsiTheme="minorEastAsia" w:hint="eastAsia"/>
                <w:b/>
                <w:bCs/>
                <w:color w:val="000000" w:themeColor="text1"/>
                <w:szCs w:val="21"/>
              </w:rPr>
              <w:t xml:space="preserve"> 凝固</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6.1</w:t>
            </w:r>
            <w:r w:rsidR="00FD7A17" w:rsidRPr="00822818">
              <w:rPr>
                <w:rFonts w:asciiTheme="minorEastAsia" w:hAnsiTheme="minorEastAsia" w:hint="eastAsia"/>
                <w:bCs/>
                <w:color w:val="000000" w:themeColor="text1"/>
                <w:szCs w:val="21"/>
              </w:rPr>
              <w:t>金属结晶的基本现象</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6</w:t>
            </w:r>
            <w:r w:rsidRPr="00822818">
              <w:rPr>
                <w:rFonts w:asciiTheme="minorEastAsia" w:hAnsiTheme="minorEastAsia" w:hint="eastAsia"/>
                <w:bCs/>
                <w:color w:val="000000" w:themeColor="text1"/>
                <w:szCs w:val="21"/>
              </w:rPr>
              <w:t>.2</w:t>
            </w:r>
            <w:r w:rsidR="00FD7A17" w:rsidRPr="00822818">
              <w:rPr>
                <w:rFonts w:asciiTheme="minorEastAsia" w:hAnsiTheme="minorEastAsia" w:hint="eastAsia"/>
                <w:bCs/>
                <w:color w:val="000000" w:themeColor="text1"/>
                <w:szCs w:val="21"/>
              </w:rPr>
              <w:t>金属结晶的基本条件</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6.3</w:t>
            </w:r>
            <w:r w:rsidR="00FD7A17" w:rsidRPr="00822818">
              <w:rPr>
                <w:rFonts w:asciiTheme="minorEastAsia" w:hAnsiTheme="minorEastAsia" w:hint="eastAsia"/>
                <w:bCs/>
                <w:color w:val="000000" w:themeColor="text1"/>
                <w:szCs w:val="21"/>
              </w:rPr>
              <w:t>晶核的形成</w:t>
            </w:r>
          </w:p>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bCs/>
                <w:color w:val="000000" w:themeColor="text1"/>
                <w:szCs w:val="21"/>
              </w:rPr>
              <w:t>6.4</w:t>
            </w:r>
            <w:r w:rsidR="00FD7A17" w:rsidRPr="00822818">
              <w:rPr>
                <w:rFonts w:asciiTheme="minorEastAsia" w:hAnsiTheme="minorEastAsia" w:hint="eastAsia"/>
                <w:bCs/>
                <w:color w:val="000000" w:themeColor="text1"/>
                <w:szCs w:val="21"/>
              </w:rPr>
              <w:t>晶体的长大</w:t>
            </w:r>
          </w:p>
        </w:tc>
        <w:tc>
          <w:tcPr>
            <w:tcW w:w="1275" w:type="dxa"/>
            <w:shd w:val="clear" w:color="auto" w:fill="auto"/>
          </w:tcPr>
          <w:p w:rsidR="00B125BF" w:rsidRPr="00822818" w:rsidRDefault="00FD7A17"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10</w:t>
            </w:r>
          </w:p>
        </w:tc>
        <w:tc>
          <w:tcPr>
            <w:tcW w:w="113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1,2,3</w:t>
            </w:r>
          </w:p>
        </w:tc>
        <w:tc>
          <w:tcPr>
            <w:tcW w:w="2606"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w:t>
            </w:r>
            <w:r w:rsidR="007F659B" w:rsidRPr="00822818">
              <w:rPr>
                <w:rFonts w:asciiTheme="minorEastAsia" w:hAnsiTheme="minorEastAsia" w:hint="eastAsia"/>
                <w:color w:val="000000" w:themeColor="text1"/>
                <w:szCs w:val="21"/>
              </w:rPr>
              <w:t>机理动画展示与课堂讨论</w:t>
            </w:r>
            <w:r w:rsidRPr="00822818">
              <w:rPr>
                <w:rFonts w:asciiTheme="minorEastAsia" w:hAnsiTheme="minorEastAsia" w:hint="eastAsia"/>
                <w:color w:val="000000" w:themeColor="text1"/>
                <w:szCs w:val="21"/>
              </w:rPr>
              <w:t>；</w:t>
            </w:r>
            <w:r w:rsidR="007F659B" w:rsidRPr="00822818">
              <w:rPr>
                <w:rFonts w:asciiTheme="minorEastAsia" w:hAnsiTheme="minorEastAsia" w:hint="eastAsia"/>
                <w:color w:val="000000" w:themeColor="text1"/>
                <w:szCs w:val="21"/>
              </w:rPr>
              <w:t>此环节可根据网上学习情况，适度考虑翻转教学，通过提问，机理动画展示与课堂讨论，过渡到归纳性讲授；</w:t>
            </w:r>
          </w:p>
          <w:p w:rsidR="00B125BF" w:rsidRPr="00822818" w:rsidRDefault="007F659B" w:rsidP="00032074">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完成四次作业评判。</w:t>
            </w:r>
          </w:p>
        </w:tc>
      </w:tr>
      <w:tr w:rsidR="00822818" w:rsidRPr="00822818" w:rsidTr="00FD7A17">
        <w:tc>
          <w:tcPr>
            <w:tcW w:w="3507" w:type="dxa"/>
            <w:shd w:val="clear" w:color="auto" w:fill="auto"/>
          </w:tcPr>
          <w:p w:rsidR="00B125BF" w:rsidRPr="00822818" w:rsidRDefault="00B125BF" w:rsidP="004E1570">
            <w:pPr>
              <w:rPr>
                <w:rFonts w:asciiTheme="minorEastAsia" w:hAnsiTheme="minorEastAsia"/>
                <w:b/>
                <w:bCs/>
                <w:color w:val="000000" w:themeColor="text1"/>
                <w:szCs w:val="21"/>
              </w:rPr>
            </w:pPr>
            <w:r w:rsidRPr="00822818">
              <w:rPr>
                <w:rFonts w:asciiTheme="minorEastAsia" w:hAnsiTheme="minorEastAsia" w:hint="eastAsia"/>
                <w:b/>
                <w:bCs/>
                <w:color w:val="000000" w:themeColor="text1"/>
                <w:szCs w:val="21"/>
              </w:rPr>
              <w:t>第七章</w:t>
            </w:r>
            <w:r w:rsidR="00FD7A17" w:rsidRPr="00822818">
              <w:rPr>
                <w:rFonts w:asciiTheme="minorEastAsia" w:hAnsiTheme="minorEastAsia" w:hint="eastAsia"/>
                <w:b/>
                <w:bCs/>
                <w:color w:val="000000" w:themeColor="text1"/>
                <w:szCs w:val="21"/>
              </w:rPr>
              <w:t xml:space="preserve"> 相图</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7.1</w:t>
            </w:r>
            <w:r w:rsidR="00FD7A17" w:rsidRPr="00822818">
              <w:rPr>
                <w:rFonts w:asciiTheme="minorEastAsia" w:hAnsiTheme="minorEastAsia" w:hint="eastAsia"/>
                <w:bCs/>
                <w:color w:val="000000" w:themeColor="text1"/>
                <w:szCs w:val="21"/>
              </w:rPr>
              <w:t>相、相平衡及相图制作</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7</w:t>
            </w:r>
            <w:r w:rsidRPr="00822818">
              <w:rPr>
                <w:rFonts w:asciiTheme="minorEastAsia" w:hAnsiTheme="minorEastAsia" w:hint="eastAsia"/>
                <w:bCs/>
                <w:color w:val="000000" w:themeColor="text1"/>
                <w:szCs w:val="21"/>
              </w:rPr>
              <w:t>.2</w:t>
            </w:r>
            <w:r w:rsidR="00FD7A17" w:rsidRPr="00822818">
              <w:rPr>
                <w:rFonts w:asciiTheme="minorEastAsia" w:hAnsiTheme="minorEastAsia" w:hint="eastAsia"/>
                <w:bCs/>
                <w:color w:val="000000" w:themeColor="text1"/>
                <w:szCs w:val="21"/>
              </w:rPr>
              <w:t>二元匀晶相图</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7.3</w:t>
            </w:r>
            <w:r w:rsidR="00FD7A17" w:rsidRPr="00822818">
              <w:rPr>
                <w:rFonts w:asciiTheme="minorEastAsia" w:hAnsiTheme="minorEastAsia" w:hint="eastAsia"/>
                <w:bCs/>
                <w:color w:val="000000" w:themeColor="text1"/>
                <w:szCs w:val="21"/>
              </w:rPr>
              <w:t>二元共晶相图</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7.4</w:t>
            </w:r>
            <w:r w:rsidR="00FD7A17" w:rsidRPr="00822818">
              <w:rPr>
                <w:rFonts w:asciiTheme="minorEastAsia" w:hAnsiTheme="minorEastAsia" w:hint="eastAsia"/>
                <w:bCs/>
                <w:color w:val="000000" w:themeColor="text1"/>
                <w:szCs w:val="21"/>
              </w:rPr>
              <w:t>二元包晶相图</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7</w:t>
            </w:r>
            <w:r w:rsidRPr="00822818">
              <w:rPr>
                <w:rFonts w:asciiTheme="minorEastAsia" w:hAnsiTheme="minorEastAsia" w:hint="eastAsia"/>
                <w:bCs/>
                <w:color w:val="000000" w:themeColor="text1"/>
                <w:szCs w:val="21"/>
              </w:rPr>
              <w:t>.5</w:t>
            </w:r>
            <w:r w:rsidR="00FD7A17" w:rsidRPr="00822818">
              <w:rPr>
                <w:rFonts w:asciiTheme="minorEastAsia" w:hAnsiTheme="minorEastAsia" w:hint="eastAsia"/>
                <w:bCs/>
                <w:color w:val="000000" w:themeColor="text1"/>
                <w:szCs w:val="21"/>
              </w:rPr>
              <w:t>其它二元要相图</w:t>
            </w:r>
          </w:p>
          <w:p w:rsidR="00B125BF" w:rsidRPr="00822818" w:rsidRDefault="00B125BF" w:rsidP="004E1570">
            <w:pPr>
              <w:rPr>
                <w:rFonts w:asciiTheme="minorEastAsia" w:hAnsiTheme="minorEastAsia"/>
                <w:bCs/>
                <w:color w:val="000000" w:themeColor="text1"/>
                <w:szCs w:val="21"/>
              </w:rPr>
            </w:pPr>
            <w:r w:rsidRPr="00822818">
              <w:rPr>
                <w:rFonts w:asciiTheme="minorEastAsia" w:hAnsiTheme="minorEastAsia"/>
                <w:bCs/>
                <w:color w:val="000000" w:themeColor="text1"/>
                <w:szCs w:val="21"/>
              </w:rPr>
              <w:t>7</w:t>
            </w:r>
            <w:r w:rsidRPr="00822818">
              <w:rPr>
                <w:rFonts w:asciiTheme="minorEastAsia" w:hAnsiTheme="minorEastAsia" w:hint="eastAsia"/>
                <w:bCs/>
                <w:color w:val="000000" w:themeColor="text1"/>
                <w:szCs w:val="21"/>
              </w:rPr>
              <w:t>.6</w:t>
            </w:r>
            <w:r w:rsidR="00FD7A17" w:rsidRPr="00822818">
              <w:rPr>
                <w:rFonts w:asciiTheme="minorEastAsia" w:hAnsiTheme="minorEastAsia" w:hint="eastAsia"/>
                <w:bCs/>
                <w:color w:val="000000" w:themeColor="text1"/>
                <w:szCs w:val="21"/>
              </w:rPr>
              <w:t>二元相图的实例分析―铸锭的组织与偏析</w:t>
            </w:r>
          </w:p>
          <w:p w:rsidR="00B125BF" w:rsidRPr="00822818" w:rsidRDefault="00B125BF" w:rsidP="00FD7A17">
            <w:pPr>
              <w:rPr>
                <w:rFonts w:asciiTheme="minorEastAsia" w:hAnsiTheme="minorEastAsia"/>
                <w:b/>
                <w:bCs/>
                <w:color w:val="000000" w:themeColor="text1"/>
                <w:szCs w:val="21"/>
              </w:rPr>
            </w:pPr>
            <w:r w:rsidRPr="00822818">
              <w:rPr>
                <w:rFonts w:asciiTheme="minorEastAsia" w:hAnsiTheme="minorEastAsia"/>
                <w:bCs/>
                <w:color w:val="000000" w:themeColor="text1"/>
                <w:szCs w:val="21"/>
              </w:rPr>
              <w:t>7.7</w:t>
            </w:r>
            <w:r w:rsidR="00FD7A17" w:rsidRPr="00822818">
              <w:rPr>
                <w:rFonts w:asciiTheme="minorEastAsia" w:hAnsiTheme="minorEastAsia" w:hint="eastAsia"/>
                <w:bCs/>
                <w:color w:val="000000" w:themeColor="text1"/>
                <w:szCs w:val="21"/>
              </w:rPr>
              <w:t>三元相图</w:t>
            </w:r>
          </w:p>
        </w:tc>
        <w:tc>
          <w:tcPr>
            <w:tcW w:w="1275" w:type="dxa"/>
            <w:shd w:val="clear" w:color="auto" w:fill="auto"/>
          </w:tcPr>
          <w:p w:rsidR="00B125BF" w:rsidRPr="00822818" w:rsidRDefault="00FD7A17"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8</w:t>
            </w:r>
          </w:p>
        </w:tc>
        <w:tc>
          <w:tcPr>
            <w:tcW w:w="1134" w:type="dxa"/>
            <w:shd w:val="clear" w:color="auto" w:fill="auto"/>
          </w:tcPr>
          <w:p w:rsidR="00B125BF" w:rsidRPr="00822818" w:rsidRDefault="00B125BF" w:rsidP="004E1570">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3.4</w:t>
            </w:r>
          </w:p>
        </w:tc>
        <w:tc>
          <w:tcPr>
            <w:tcW w:w="2606" w:type="dxa"/>
            <w:shd w:val="clear" w:color="auto" w:fill="auto"/>
          </w:tcPr>
          <w:p w:rsidR="007F659B" w:rsidRPr="00822818" w:rsidRDefault="007F659B" w:rsidP="007F659B">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讲授，机理动画展示与课堂讨论；</w:t>
            </w:r>
          </w:p>
          <w:p w:rsidR="007F659B" w:rsidRPr="00822818" w:rsidRDefault="007F659B" w:rsidP="007F659B">
            <w:pPr>
              <w:spacing w:line="300" w:lineRule="auto"/>
              <w:rPr>
                <w:rFonts w:asciiTheme="minorEastAsia" w:hAnsiTheme="minorEastAsia"/>
                <w:color w:val="000000" w:themeColor="text1"/>
                <w:szCs w:val="21"/>
              </w:rPr>
            </w:pPr>
          </w:p>
          <w:p w:rsidR="00B125BF" w:rsidRPr="00822818" w:rsidRDefault="007F659B" w:rsidP="00032074">
            <w:pPr>
              <w:spacing w:line="300" w:lineRule="auto"/>
              <w:rPr>
                <w:rFonts w:asciiTheme="minorEastAsia" w:hAnsiTheme="minorEastAsia"/>
                <w:color w:val="000000" w:themeColor="text1"/>
                <w:szCs w:val="21"/>
              </w:rPr>
            </w:pPr>
            <w:r w:rsidRPr="00822818">
              <w:rPr>
                <w:rFonts w:asciiTheme="minorEastAsia" w:hAnsiTheme="minorEastAsia" w:hint="eastAsia"/>
                <w:color w:val="000000" w:themeColor="text1"/>
                <w:szCs w:val="21"/>
              </w:rPr>
              <w:t>完成五次作业评判。</w:t>
            </w:r>
          </w:p>
        </w:tc>
      </w:tr>
    </w:tbl>
    <w:p w:rsidR="00B125BF" w:rsidRPr="00822818" w:rsidRDefault="00B125BF" w:rsidP="00B125BF">
      <w:pPr>
        <w:spacing w:line="300" w:lineRule="auto"/>
        <w:rPr>
          <w:rFonts w:asciiTheme="minorEastAsia" w:hAnsiTheme="minorEastAsia"/>
          <w:color w:val="000000" w:themeColor="text1"/>
          <w:szCs w:val="21"/>
        </w:rPr>
      </w:pPr>
    </w:p>
    <w:p w:rsidR="00B125BF" w:rsidRPr="00822818" w:rsidRDefault="00B125BF" w:rsidP="00B125BF">
      <w:pPr>
        <w:numPr>
          <w:ilvl w:val="0"/>
          <w:numId w:val="35"/>
        </w:numPr>
        <w:spacing w:line="300" w:lineRule="auto"/>
        <w:rPr>
          <w:rFonts w:asciiTheme="minorEastAsia" w:hAnsiTheme="minorEastAsia"/>
          <w:b/>
          <w:color w:val="000000" w:themeColor="text1"/>
          <w:szCs w:val="21"/>
        </w:rPr>
      </w:pPr>
      <w:r w:rsidRPr="00822818">
        <w:rPr>
          <w:rFonts w:asciiTheme="minorEastAsia" w:hAnsiTheme="minorEastAsia" w:hint="eastAsia"/>
          <w:b/>
          <w:color w:val="000000" w:themeColor="text1"/>
          <w:szCs w:val="21"/>
        </w:rPr>
        <w:lastRenderedPageBreak/>
        <w:t>考核与成绩评定：平时成绩、期末考试在总成绩中的比例，平时成绩的记录方法。</w:t>
      </w:r>
    </w:p>
    <w:p w:rsidR="00B125BF" w:rsidRPr="00822818" w:rsidRDefault="00B125BF" w:rsidP="00B125BF">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考核方式：闭卷考试</w:t>
      </w:r>
    </w:p>
    <w:p w:rsidR="00B125BF" w:rsidRPr="00822818" w:rsidRDefault="00B125BF" w:rsidP="00B125BF">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成绩构成：平时</w:t>
      </w:r>
      <w:r w:rsidRPr="00822818">
        <w:rPr>
          <w:rFonts w:asciiTheme="minorEastAsia" w:hAnsiTheme="minorEastAsia"/>
          <w:color w:val="000000" w:themeColor="text1"/>
          <w:szCs w:val="21"/>
        </w:rPr>
        <w:t>考查</w:t>
      </w:r>
      <w:r w:rsidRPr="00822818">
        <w:rPr>
          <w:rFonts w:asciiTheme="minorEastAsia" w:hAnsiTheme="minorEastAsia" w:hint="eastAsia"/>
          <w:color w:val="000000" w:themeColor="text1"/>
          <w:szCs w:val="21"/>
        </w:rPr>
        <w:t>：原则上</w:t>
      </w:r>
      <w:r w:rsidR="007F659B" w:rsidRPr="00822818">
        <w:rPr>
          <w:rFonts w:asciiTheme="minorEastAsia" w:hAnsiTheme="minorEastAsia" w:hint="eastAsia"/>
          <w:color w:val="000000" w:themeColor="text1"/>
          <w:szCs w:val="21"/>
        </w:rPr>
        <w:t>5</w:t>
      </w:r>
      <w:r w:rsidRPr="00822818">
        <w:rPr>
          <w:rFonts w:asciiTheme="minorEastAsia" w:hAnsiTheme="minorEastAsia" w:hint="eastAsia"/>
          <w:color w:val="000000" w:themeColor="text1"/>
          <w:szCs w:val="21"/>
        </w:rPr>
        <w:t>次作业</w:t>
      </w:r>
      <w:r w:rsidRPr="00822818">
        <w:rPr>
          <w:rFonts w:asciiTheme="minorEastAsia" w:hAnsiTheme="minorEastAsia"/>
          <w:color w:val="000000" w:themeColor="text1"/>
          <w:szCs w:val="21"/>
        </w:rPr>
        <w:t>，</w:t>
      </w:r>
      <w:r w:rsidRPr="00822818">
        <w:rPr>
          <w:rFonts w:asciiTheme="minorEastAsia" w:hAnsiTheme="minorEastAsia" w:hint="eastAsia"/>
          <w:color w:val="000000" w:themeColor="text1"/>
          <w:szCs w:val="21"/>
        </w:rPr>
        <w:t>每次</w:t>
      </w:r>
      <w:r w:rsidR="007F659B" w:rsidRPr="00822818">
        <w:rPr>
          <w:rFonts w:asciiTheme="minorEastAsia" w:hAnsiTheme="minorEastAsia" w:hint="eastAsia"/>
          <w:color w:val="000000" w:themeColor="text1"/>
          <w:szCs w:val="21"/>
        </w:rPr>
        <w:t>6</w:t>
      </w:r>
      <w:r w:rsidRPr="00822818">
        <w:rPr>
          <w:rFonts w:asciiTheme="minorEastAsia" w:hAnsiTheme="minorEastAsia" w:hint="eastAsia"/>
          <w:color w:val="000000" w:themeColor="text1"/>
          <w:szCs w:val="21"/>
        </w:rPr>
        <w:t>分，（课堂及网络课堂提问、研讨可适度</w:t>
      </w:r>
      <w:r w:rsidRPr="00822818">
        <w:rPr>
          <w:rFonts w:asciiTheme="minorEastAsia" w:hAnsiTheme="minorEastAsia"/>
          <w:b/>
          <w:color w:val="000000" w:themeColor="text1"/>
          <w:szCs w:val="21"/>
        </w:rPr>
        <w:t>奖励加分</w:t>
      </w:r>
      <w:r w:rsidRPr="00822818">
        <w:rPr>
          <w:rFonts w:asciiTheme="minorEastAsia" w:hAnsiTheme="minorEastAsia"/>
          <w:color w:val="000000" w:themeColor="text1"/>
          <w:szCs w:val="21"/>
        </w:rPr>
        <w:t>，每次</w:t>
      </w:r>
      <w:r w:rsidRPr="00822818">
        <w:rPr>
          <w:rFonts w:asciiTheme="minorEastAsia" w:hAnsiTheme="minorEastAsia" w:hint="eastAsia"/>
          <w:color w:val="000000" w:themeColor="text1"/>
          <w:szCs w:val="21"/>
        </w:rPr>
        <w:t>1分</w:t>
      </w:r>
      <w:r w:rsidRPr="00822818">
        <w:rPr>
          <w:rFonts w:asciiTheme="minorEastAsia" w:hAnsiTheme="minorEastAsia"/>
          <w:color w:val="000000" w:themeColor="text1"/>
          <w:szCs w:val="21"/>
        </w:rPr>
        <w:t>，</w:t>
      </w:r>
      <w:r w:rsidRPr="00822818">
        <w:rPr>
          <w:rFonts w:asciiTheme="minorEastAsia" w:hAnsiTheme="minorEastAsia" w:hint="eastAsia"/>
          <w:color w:val="000000" w:themeColor="text1"/>
          <w:szCs w:val="21"/>
        </w:rPr>
        <w:t>不能超过此项上</w:t>
      </w:r>
      <w:r w:rsidRPr="00822818">
        <w:rPr>
          <w:rFonts w:asciiTheme="minorEastAsia" w:hAnsiTheme="minorEastAsia"/>
          <w:color w:val="000000" w:themeColor="text1"/>
          <w:szCs w:val="21"/>
        </w:rPr>
        <w:t>限</w:t>
      </w:r>
      <w:r w:rsidRPr="00822818">
        <w:rPr>
          <w:rFonts w:asciiTheme="minorEastAsia" w:hAnsiTheme="minorEastAsia" w:hint="eastAsia"/>
          <w:color w:val="000000" w:themeColor="text1"/>
          <w:szCs w:val="21"/>
        </w:rPr>
        <w:t>）共</w:t>
      </w:r>
      <w:r w:rsidR="007F659B" w:rsidRPr="00822818">
        <w:rPr>
          <w:rFonts w:asciiTheme="minorEastAsia" w:hAnsiTheme="minorEastAsia" w:hint="eastAsia"/>
          <w:color w:val="000000" w:themeColor="text1"/>
          <w:szCs w:val="21"/>
        </w:rPr>
        <w:t>3</w:t>
      </w:r>
      <w:r w:rsidRPr="00822818">
        <w:rPr>
          <w:rFonts w:asciiTheme="minorEastAsia" w:hAnsiTheme="minorEastAsia" w:hint="eastAsia"/>
          <w:color w:val="000000" w:themeColor="text1"/>
          <w:szCs w:val="21"/>
        </w:rPr>
        <w:t>0分；</w:t>
      </w:r>
    </w:p>
    <w:p w:rsidR="00B125BF" w:rsidRPr="00822818" w:rsidRDefault="00B125BF" w:rsidP="00B125BF">
      <w:pPr>
        <w:spacing w:line="300" w:lineRule="auto"/>
        <w:ind w:firstLineChars="700" w:firstLine="1470"/>
        <w:rPr>
          <w:rFonts w:asciiTheme="minorEastAsia" w:hAnsiTheme="minorEastAsia"/>
          <w:b/>
          <w:color w:val="000000" w:themeColor="text1"/>
          <w:szCs w:val="21"/>
        </w:rPr>
      </w:pPr>
      <w:r w:rsidRPr="00822818">
        <w:rPr>
          <w:rFonts w:asciiTheme="minorEastAsia" w:hAnsiTheme="minorEastAsia" w:hint="eastAsia"/>
          <w:color w:val="000000" w:themeColor="text1"/>
          <w:szCs w:val="21"/>
        </w:rPr>
        <w:t>期末考试：</w:t>
      </w:r>
      <w:r w:rsidR="007F659B" w:rsidRPr="00822818">
        <w:rPr>
          <w:rFonts w:asciiTheme="minorEastAsia" w:hAnsiTheme="minorEastAsia" w:hint="eastAsia"/>
          <w:color w:val="000000" w:themeColor="text1"/>
          <w:szCs w:val="21"/>
        </w:rPr>
        <w:t>7</w:t>
      </w:r>
      <w:r w:rsidRPr="00822818">
        <w:rPr>
          <w:rFonts w:asciiTheme="minorEastAsia" w:hAnsiTheme="minorEastAsia"/>
          <w:color w:val="000000" w:themeColor="text1"/>
          <w:szCs w:val="21"/>
        </w:rPr>
        <w:t>0</w:t>
      </w:r>
      <w:r w:rsidRPr="00822818">
        <w:rPr>
          <w:rFonts w:asciiTheme="minorEastAsia" w:hAnsiTheme="minorEastAsia" w:hint="eastAsia"/>
          <w:color w:val="000000" w:themeColor="text1"/>
          <w:szCs w:val="21"/>
        </w:rPr>
        <w:t>分</w:t>
      </w:r>
    </w:p>
    <w:p w:rsidR="00B125BF" w:rsidRPr="00822818" w:rsidRDefault="00B125BF" w:rsidP="00B125BF">
      <w:pPr>
        <w:numPr>
          <w:ilvl w:val="0"/>
          <w:numId w:val="35"/>
        </w:numPr>
        <w:spacing w:line="300" w:lineRule="auto"/>
        <w:rPr>
          <w:rFonts w:asciiTheme="minorEastAsia" w:hAnsiTheme="minorEastAsia"/>
          <w:b/>
          <w:color w:val="000000" w:themeColor="text1"/>
          <w:szCs w:val="21"/>
        </w:rPr>
      </w:pPr>
      <w:r w:rsidRPr="00822818">
        <w:rPr>
          <w:rFonts w:asciiTheme="minorEastAsia" w:hAnsiTheme="minorEastAsia" w:hint="eastAsia"/>
          <w:b/>
          <w:color w:val="000000" w:themeColor="text1"/>
          <w:szCs w:val="21"/>
        </w:rPr>
        <w:t>教材，参考书:</w:t>
      </w:r>
    </w:p>
    <w:p w:rsidR="00B125BF" w:rsidRPr="00822818" w:rsidRDefault="00B125BF" w:rsidP="00B125BF">
      <w:pPr>
        <w:rPr>
          <w:rFonts w:asciiTheme="minorEastAsia" w:hAnsiTheme="minorEastAsia"/>
          <w:color w:val="000000" w:themeColor="text1"/>
          <w:szCs w:val="21"/>
        </w:rPr>
      </w:pPr>
      <w:r w:rsidRPr="00822818">
        <w:rPr>
          <w:rFonts w:asciiTheme="minorEastAsia" w:hAnsiTheme="minorEastAsia" w:hint="eastAsia"/>
          <w:b/>
          <w:bCs/>
          <w:color w:val="000000" w:themeColor="text1"/>
          <w:szCs w:val="21"/>
        </w:rPr>
        <w:t>教科书</w:t>
      </w:r>
      <w:r w:rsidRPr="00822818">
        <w:rPr>
          <w:rFonts w:asciiTheme="minorEastAsia" w:hAnsiTheme="minorEastAsia" w:hint="eastAsia"/>
          <w:color w:val="000000" w:themeColor="text1"/>
          <w:szCs w:val="21"/>
        </w:rPr>
        <w:t>：</w:t>
      </w:r>
    </w:p>
    <w:p w:rsidR="00B125BF" w:rsidRPr="00822818" w:rsidRDefault="00B125BF" w:rsidP="00B125BF">
      <w:pPr>
        <w:rPr>
          <w:rFonts w:asciiTheme="minorEastAsia" w:hAnsiTheme="minorEastAsia"/>
          <w:color w:val="000000" w:themeColor="text1"/>
          <w:szCs w:val="21"/>
        </w:rPr>
      </w:pPr>
      <w:r w:rsidRPr="00822818">
        <w:rPr>
          <w:rFonts w:asciiTheme="minorEastAsia" w:hAnsiTheme="minorEastAsia" w:hint="eastAsia"/>
          <w:color w:val="000000" w:themeColor="text1"/>
          <w:szCs w:val="21"/>
        </w:rPr>
        <w:t xml:space="preserve">  </w:t>
      </w:r>
      <w:r w:rsidR="007F659B" w:rsidRPr="00822818">
        <w:rPr>
          <w:rFonts w:asciiTheme="minorEastAsia" w:hAnsiTheme="minorEastAsia" w:hint="eastAsia"/>
          <w:color w:val="000000" w:themeColor="text1"/>
          <w:szCs w:val="21"/>
        </w:rPr>
        <w:t>胡赓祥,蔡珣，戎咏华. 材料科学基础[M]. 上海:上海交通大学出版社，2010.</w:t>
      </w:r>
    </w:p>
    <w:p w:rsidR="00B125BF" w:rsidRPr="00822818" w:rsidRDefault="00B125BF" w:rsidP="00B125BF">
      <w:pPr>
        <w:rPr>
          <w:rFonts w:asciiTheme="minorEastAsia" w:hAnsiTheme="minorEastAsia"/>
          <w:color w:val="000000" w:themeColor="text1"/>
          <w:szCs w:val="21"/>
        </w:rPr>
      </w:pPr>
      <w:r w:rsidRPr="00822818">
        <w:rPr>
          <w:rFonts w:asciiTheme="minorEastAsia" w:hAnsiTheme="minorEastAsia" w:hint="eastAsia"/>
          <w:color w:val="000000" w:themeColor="text1"/>
          <w:szCs w:val="21"/>
        </w:rPr>
        <w:t xml:space="preserve">  </w:t>
      </w:r>
      <w:r w:rsidRPr="00822818">
        <w:rPr>
          <w:rFonts w:asciiTheme="minorEastAsia" w:hAnsiTheme="minorEastAsia" w:hint="eastAsia"/>
          <w:b/>
          <w:bCs/>
          <w:color w:val="000000" w:themeColor="text1"/>
          <w:szCs w:val="21"/>
        </w:rPr>
        <w:t>参考书</w:t>
      </w:r>
      <w:r w:rsidRPr="00822818">
        <w:rPr>
          <w:rFonts w:asciiTheme="minorEastAsia" w:hAnsiTheme="minorEastAsia" w:hint="eastAsia"/>
          <w:color w:val="000000" w:themeColor="text1"/>
          <w:szCs w:val="21"/>
        </w:rPr>
        <w:t>：</w:t>
      </w:r>
    </w:p>
    <w:p w:rsidR="007F659B" w:rsidRPr="00822818" w:rsidRDefault="007F659B" w:rsidP="007F659B">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[1] 潘金生,仝健民,田民波主编．材料科学基础[M]．北京：清华大学出版社，1998.</w:t>
      </w:r>
    </w:p>
    <w:p w:rsidR="007F659B" w:rsidRPr="00822818" w:rsidRDefault="007F659B" w:rsidP="007F659B">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 xml:space="preserve">[2] 赵品,谢辅洲,孙文山主编．材料科学基础[M]．哈尔滨：哈尔滨工业大学出版社，1999. </w:t>
      </w:r>
    </w:p>
    <w:p w:rsidR="007F659B" w:rsidRPr="00822818" w:rsidRDefault="007F659B" w:rsidP="007F659B">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[3] 谢希文,过梅丽主编．材料科学基础[M]．北京：北京航空航天大学出版社，1999.</w:t>
      </w:r>
    </w:p>
    <w:p w:rsidR="007F659B" w:rsidRPr="00822818" w:rsidRDefault="007F659B" w:rsidP="007F659B">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[4] 吴锵编著．材料科学基础[M]．南京：东南大学出版社，2000.</w:t>
      </w:r>
    </w:p>
    <w:p w:rsidR="007F659B" w:rsidRPr="00822818" w:rsidRDefault="007F659B" w:rsidP="007F659B">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[5] 刘智恩主编．材料科学基础[M]．西安：西北工业大学出版社，2000.</w:t>
      </w:r>
    </w:p>
    <w:p w:rsidR="007F659B" w:rsidRPr="00822818" w:rsidRDefault="007F659B" w:rsidP="007F659B">
      <w:pPr>
        <w:spacing w:line="300" w:lineRule="auto"/>
        <w:ind w:left="360"/>
        <w:rPr>
          <w:rFonts w:asciiTheme="minorEastAsia" w:hAnsiTheme="minorEastAsia"/>
          <w:color w:val="000000" w:themeColor="text1"/>
          <w:szCs w:val="21"/>
        </w:rPr>
      </w:pPr>
      <w:r w:rsidRPr="00822818">
        <w:rPr>
          <w:rFonts w:asciiTheme="minorEastAsia" w:hAnsiTheme="minorEastAsia" w:hint="eastAsia"/>
          <w:color w:val="000000" w:themeColor="text1"/>
          <w:szCs w:val="21"/>
        </w:rPr>
        <w:t>[6] 潘金生等．材料科学基础[M]．北京：中国建筑工业出版社，1998.</w:t>
      </w:r>
    </w:p>
    <w:p w:rsidR="00B125BF" w:rsidRPr="00822818" w:rsidRDefault="00B125BF" w:rsidP="007F659B">
      <w:pPr>
        <w:spacing w:line="300" w:lineRule="auto"/>
        <w:rPr>
          <w:rFonts w:asciiTheme="minorEastAsia" w:hAnsiTheme="minorEastAsia"/>
          <w:b/>
          <w:szCs w:val="21"/>
        </w:rPr>
      </w:pPr>
    </w:p>
    <w:p w:rsidR="007F659B" w:rsidRPr="00822818" w:rsidRDefault="007F659B" w:rsidP="007F659B">
      <w:pPr>
        <w:pStyle w:val="a5"/>
        <w:numPr>
          <w:ilvl w:val="0"/>
          <w:numId w:val="35"/>
        </w:numPr>
        <w:spacing w:line="300" w:lineRule="auto"/>
        <w:ind w:firstLineChars="0"/>
        <w:rPr>
          <w:rFonts w:asciiTheme="minorEastAsia" w:hAnsiTheme="minorEastAsia"/>
          <w:b/>
          <w:szCs w:val="21"/>
        </w:rPr>
      </w:pPr>
      <w:r w:rsidRPr="00822818">
        <w:rPr>
          <w:rFonts w:asciiTheme="minorEastAsia" w:hAnsiTheme="minorEastAsia" w:hint="eastAsia"/>
          <w:b/>
          <w:szCs w:val="21"/>
        </w:rPr>
        <w:t>大纲说明：</w:t>
      </w:r>
    </w:p>
    <w:p w:rsidR="007F659B" w:rsidRPr="00822818" w:rsidRDefault="007F659B" w:rsidP="00822818">
      <w:pPr>
        <w:ind w:firstLine="435"/>
        <w:rPr>
          <w:rFonts w:asciiTheme="minorEastAsia" w:hAnsiTheme="minorEastAsia"/>
          <w:color w:val="000000" w:themeColor="text1"/>
          <w:szCs w:val="21"/>
        </w:rPr>
      </w:pPr>
      <w:r w:rsidRPr="00822818">
        <w:rPr>
          <w:rFonts w:asciiTheme="minorEastAsia" w:hAnsiTheme="minorEastAsia" w:hint="eastAsia"/>
          <w:color w:val="000000" w:themeColor="text1"/>
          <w:szCs w:val="21"/>
        </w:rPr>
        <w:t>本课程是材料科学与工程各专业的一门重要的学科基础理论课程，是该专业学生研究材料结构-组织-性能关系的重要理论基础。本课程主要为专业课的学习提供有关材料科学的基础知识，为后继专业课程的学习、同时为将来从事材料的研究与开发打下坚实的理论基础。</w:t>
      </w:r>
    </w:p>
    <w:p w:rsidR="00B125BF" w:rsidRPr="00822818" w:rsidRDefault="00B125BF" w:rsidP="00822818">
      <w:pPr>
        <w:ind w:firstLineChars="200" w:firstLine="420"/>
        <w:rPr>
          <w:rFonts w:asciiTheme="minorEastAsia" w:hAnsiTheme="minorEastAsia"/>
          <w:color w:val="000000" w:themeColor="text1"/>
          <w:szCs w:val="21"/>
        </w:rPr>
      </w:pPr>
      <w:r w:rsidRPr="00822818">
        <w:rPr>
          <w:rFonts w:asciiTheme="minorEastAsia" w:hAnsiTheme="minorEastAsia" w:hint="eastAsia"/>
          <w:color w:val="000000" w:themeColor="text1"/>
          <w:szCs w:val="21"/>
        </w:rPr>
        <w:t>课程主要介绍</w:t>
      </w:r>
      <w:r w:rsidR="007F659B" w:rsidRPr="00822818">
        <w:rPr>
          <w:rFonts w:asciiTheme="minorEastAsia" w:hAnsiTheme="minorEastAsia" w:hint="eastAsia"/>
          <w:color w:val="000000" w:themeColor="text1"/>
          <w:szCs w:val="21"/>
        </w:rPr>
        <w:t>固体材料成键性质，晶体学基础，晶体缺陷的基本类型（点缺陷、线缺陷和面缺陷）、特征及其运动特征</w:t>
      </w:r>
      <w:r w:rsidR="00822818" w:rsidRPr="00822818">
        <w:rPr>
          <w:rFonts w:asciiTheme="minorEastAsia" w:hAnsiTheme="minorEastAsia" w:hint="eastAsia"/>
          <w:color w:val="000000" w:themeColor="text1"/>
          <w:szCs w:val="21"/>
        </w:rPr>
        <w:t>，</w:t>
      </w:r>
      <w:r w:rsidR="007F659B" w:rsidRPr="00822818">
        <w:rPr>
          <w:rFonts w:asciiTheme="minorEastAsia" w:hAnsiTheme="minorEastAsia" w:hint="eastAsia"/>
          <w:color w:val="000000" w:themeColor="text1"/>
          <w:szCs w:val="21"/>
        </w:rPr>
        <w:t>固体中的扩散基本原理，了解扩散的机制及其影响因素</w:t>
      </w:r>
      <w:r w:rsidR="00822818" w:rsidRPr="00822818">
        <w:rPr>
          <w:rFonts w:asciiTheme="minorEastAsia" w:hAnsiTheme="minorEastAsia" w:hint="eastAsia"/>
          <w:color w:val="000000" w:themeColor="text1"/>
          <w:szCs w:val="21"/>
        </w:rPr>
        <w:t>，</w:t>
      </w:r>
      <w:r w:rsidR="007F659B" w:rsidRPr="00822818">
        <w:rPr>
          <w:rFonts w:asciiTheme="minorEastAsia" w:hAnsiTheme="minorEastAsia" w:hint="eastAsia"/>
          <w:color w:val="000000" w:themeColor="text1"/>
          <w:szCs w:val="21"/>
        </w:rPr>
        <w:t>凝固理论及过冷度的概念、晶体长大机制及界面形态</w:t>
      </w:r>
      <w:r w:rsidR="00822818" w:rsidRPr="00822818">
        <w:rPr>
          <w:rFonts w:asciiTheme="minorEastAsia" w:hAnsiTheme="minorEastAsia" w:hint="eastAsia"/>
          <w:color w:val="000000" w:themeColor="text1"/>
          <w:szCs w:val="21"/>
        </w:rPr>
        <w:t>，</w:t>
      </w:r>
      <w:r w:rsidR="007F659B" w:rsidRPr="00822818">
        <w:rPr>
          <w:rFonts w:asciiTheme="minorEastAsia" w:hAnsiTheme="minorEastAsia" w:hint="eastAsia"/>
          <w:color w:val="000000" w:themeColor="text1"/>
          <w:szCs w:val="21"/>
        </w:rPr>
        <w:t>相、相平衡、相律、相图的基本概念</w:t>
      </w:r>
      <w:r w:rsidR="00822818" w:rsidRPr="00822818">
        <w:rPr>
          <w:rFonts w:asciiTheme="minorEastAsia" w:hAnsiTheme="minorEastAsia" w:hint="eastAsia"/>
          <w:color w:val="000000" w:themeColor="text1"/>
          <w:szCs w:val="21"/>
        </w:rPr>
        <w:t>。</w:t>
      </w:r>
      <w:r w:rsidRPr="00822818">
        <w:rPr>
          <w:rFonts w:asciiTheme="minorEastAsia" w:hAnsiTheme="minorEastAsia" w:hint="eastAsia"/>
          <w:color w:val="000000" w:themeColor="text1"/>
          <w:szCs w:val="21"/>
        </w:rPr>
        <w:t>课程的任务是使学生掌握</w:t>
      </w:r>
      <w:r w:rsidR="00822818" w:rsidRPr="00822818">
        <w:rPr>
          <w:rFonts w:asciiTheme="minorEastAsia" w:hAnsiTheme="minorEastAsia" w:hint="eastAsia"/>
          <w:color w:val="000000" w:themeColor="text1"/>
          <w:szCs w:val="21"/>
        </w:rPr>
        <w:t>材料科学的</w:t>
      </w:r>
      <w:r w:rsidRPr="00822818">
        <w:rPr>
          <w:rFonts w:asciiTheme="minorEastAsia" w:hAnsiTheme="minorEastAsia" w:hint="eastAsia"/>
          <w:color w:val="000000" w:themeColor="text1"/>
          <w:szCs w:val="21"/>
        </w:rPr>
        <w:t>基础理论</w:t>
      </w:r>
      <w:r w:rsidR="00822818" w:rsidRPr="00822818">
        <w:rPr>
          <w:rFonts w:asciiTheme="minorEastAsia" w:hAnsiTheme="minorEastAsia" w:hint="eastAsia"/>
          <w:color w:val="000000" w:themeColor="text1"/>
          <w:szCs w:val="21"/>
        </w:rPr>
        <w:t>，深入理解材料的组成、结构、性能和加工的规律及相互联系，</w:t>
      </w:r>
      <w:r w:rsidRPr="00822818">
        <w:rPr>
          <w:rFonts w:asciiTheme="minorEastAsia" w:hAnsiTheme="minorEastAsia" w:hint="eastAsia"/>
          <w:color w:val="000000" w:themeColor="text1"/>
          <w:szCs w:val="21"/>
        </w:rPr>
        <w:t>完成知识综合的教育和系统应用的教育。课程强调应用所学习的基础理论</w:t>
      </w:r>
      <w:r w:rsidR="00822818" w:rsidRPr="00822818">
        <w:rPr>
          <w:rFonts w:asciiTheme="minorEastAsia" w:hAnsiTheme="minorEastAsia" w:hint="eastAsia"/>
          <w:color w:val="000000" w:themeColor="text1"/>
          <w:szCs w:val="21"/>
        </w:rPr>
        <w:t>理解制备、使用过程中的各种化学、物理现象和性能</w:t>
      </w:r>
      <w:r w:rsidRPr="00822818">
        <w:rPr>
          <w:rFonts w:asciiTheme="minorEastAsia" w:hAnsiTheme="minorEastAsia" w:hint="eastAsia"/>
          <w:color w:val="000000" w:themeColor="text1"/>
          <w:szCs w:val="21"/>
        </w:rPr>
        <w:t>，掌握</w:t>
      </w:r>
      <w:r w:rsidR="00822818" w:rsidRPr="00822818">
        <w:rPr>
          <w:rFonts w:asciiTheme="minorEastAsia" w:hAnsiTheme="minorEastAsia" w:hint="eastAsia"/>
          <w:color w:val="000000" w:themeColor="text1"/>
          <w:szCs w:val="21"/>
        </w:rPr>
        <w:t>材料科学探究组成-结构-加工工艺-性能相互联系的</w:t>
      </w:r>
      <w:r w:rsidRPr="00822818">
        <w:rPr>
          <w:rFonts w:asciiTheme="minorEastAsia" w:hAnsiTheme="minorEastAsia" w:hint="eastAsia"/>
          <w:color w:val="000000" w:themeColor="text1"/>
          <w:szCs w:val="21"/>
        </w:rPr>
        <w:t>思想方法等。</w:t>
      </w:r>
    </w:p>
    <w:p w:rsidR="00B125BF" w:rsidRPr="007F4CD4" w:rsidRDefault="00B125BF" w:rsidP="00B125BF">
      <w:pPr>
        <w:spacing w:line="300" w:lineRule="auto"/>
        <w:rPr>
          <w:b/>
        </w:rPr>
      </w:pPr>
    </w:p>
    <w:p w:rsidR="00B125BF" w:rsidRPr="003B1BB0" w:rsidRDefault="00B125BF" w:rsidP="00B125BF">
      <w:pPr>
        <w:numPr>
          <w:ilvl w:val="0"/>
          <w:numId w:val="35"/>
        </w:numPr>
        <w:spacing w:line="300" w:lineRule="auto"/>
        <w:rPr>
          <w:b/>
        </w:rPr>
      </w:pPr>
      <w:r w:rsidRPr="003B1BB0">
        <w:rPr>
          <w:rFonts w:hint="eastAsia"/>
          <w:b/>
        </w:rPr>
        <w:t>编写教师：</w:t>
      </w:r>
      <w:r w:rsidR="00822818">
        <w:rPr>
          <w:rFonts w:hint="eastAsia"/>
          <w:b/>
          <w:color w:val="0000FF"/>
        </w:rPr>
        <w:t>金海波</w:t>
      </w:r>
    </w:p>
    <w:p w:rsidR="00B125BF" w:rsidRDefault="00B125BF" w:rsidP="00B125BF">
      <w:pPr>
        <w:spacing w:line="300" w:lineRule="auto"/>
      </w:pPr>
      <w:r>
        <w:rPr>
          <w:rFonts w:hint="eastAsia"/>
        </w:rPr>
        <w:t xml:space="preserve">                                                                              </w:t>
      </w:r>
      <w:r>
        <w:rPr>
          <w:rFonts w:hint="eastAsia"/>
        </w:rPr>
        <w:t>编写教师签名：</w:t>
      </w:r>
    </w:p>
    <w:p w:rsidR="00B125BF" w:rsidRDefault="00B125BF" w:rsidP="00B125BF">
      <w:pPr>
        <w:spacing w:line="300" w:lineRule="auto"/>
      </w:pPr>
      <w:r>
        <w:rPr>
          <w:rFonts w:hint="eastAsia"/>
        </w:rPr>
        <w:t xml:space="preserve">                                                                              </w:t>
      </w:r>
      <w:r>
        <w:rPr>
          <w:rFonts w:hint="eastAsia"/>
        </w:rPr>
        <w:t>责任教授签名：</w:t>
      </w:r>
    </w:p>
    <w:p w:rsidR="00B125BF" w:rsidRDefault="00B125BF" w:rsidP="00B125BF">
      <w:pPr>
        <w:spacing w:line="300" w:lineRule="auto"/>
      </w:pPr>
      <w:r>
        <w:rPr>
          <w:rFonts w:hint="eastAsia"/>
        </w:rPr>
        <w:t xml:space="preserve">                                                                              </w:t>
      </w:r>
      <w:r>
        <w:rPr>
          <w:rFonts w:hint="eastAsia"/>
        </w:rPr>
        <w:t>开课学院教学副院长签名：</w:t>
      </w:r>
    </w:p>
    <w:p w:rsidR="00FC4A86" w:rsidRDefault="00FC4A86" w:rsidP="00B125BF">
      <w:pPr>
        <w:spacing w:line="300" w:lineRule="auto"/>
      </w:pPr>
    </w:p>
    <w:p w:rsidR="00FC4A86" w:rsidRDefault="00FC4A86" w:rsidP="00B125BF">
      <w:pPr>
        <w:spacing w:line="300" w:lineRule="auto"/>
      </w:pPr>
    </w:p>
    <w:p w:rsidR="00FC4A86" w:rsidRDefault="00FC4A86" w:rsidP="00B125BF">
      <w:pPr>
        <w:spacing w:line="300" w:lineRule="auto"/>
      </w:pPr>
    </w:p>
    <w:p w:rsidR="00FC4A86" w:rsidRDefault="00FC4A86" w:rsidP="00FC4A86">
      <w:pPr>
        <w:jc w:val="center"/>
        <w:rPr>
          <w:rFonts w:ascii="Arial" w:eastAsia="黑体" w:hAnsi="Arial" w:cs="Arial"/>
          <w:sz w:val="30"/>
          <w:szCs w:val="30"/>
        </w:rPr>
      </w:pPr>
      <w:r>
        <w:rPr>
          <w:rFonts w:ascii="仿宋_GB2312" w:eastAsia="仿宋_GB2312" w:hint="eastAsia"/>
          <w:sz w:val="24"/>
        </w:rPr>
        <w:t>Fundamentals of Materials Science</w:t>
      </w:r>
      <w:r>
        <w:rPr>
          <w:rFonts w:ascii="Arial" w:eastAsia="黑体" w:hAnsi="Arial" w:cs="Arial"/>
          <w:sz w:val="30"/>
          <w:szCs w:val="30"/>
        </w:rPr>
        <w:t xml:space="preserve"> </w:t>
      </w:r>
    </w:p>
    <w:p w:rsidR="00FC4A86" w:rsidRDefault="00FC4A86" w:rsidP="00FC4A86">
      <w:pPr>
        <w:jc w:val="center"/>
        <w:rPr>
          <w:sz w:val="28"/>
          <w:szCs w:val="28"/>
        </w:rPr>
      </w:pP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Pr>
          <w:rFonts w:ascii="Times New Roman" w:hAnsi="Times New Roman" w:hint="eastAsia"/>
          <w:b/>
          <w:sz w:val="21"/>
          <w:szCs w:val="21"/>
          <w:u w:val="single"/>
          <w:lang w:eastAsia="zh-CN"/>
        </w:rPr>
        <w:t xml:space="preserve"> </w:t>
      </w:r>
      <w:r w:rsidRPr="00125D13">
        <w:rPr>
          <w:rFonts w:ascii="Times New Roman" w:hAnsi="Times New Roman"/>
          <w:b/>
          <w:sz w:val="21"/>
          <w:szCs w:val="21"/>
          <w:u w:val="single"/>
          <w:lang w:eastAsia="zh-CN"/>
        </w:rPr>
        <w:t>100091101</w:t>
      </w: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lang w:eastAsia="zh-CN"/>
        </w:rPr>
      </w:pP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w:t>
      </w:r>
      <w:r>
        <w:rPr>
          <w:rFonts w:ascii="Times New Roman" w:hAnsi="Times New Roman" w:hint="eastAsia"/>
          <w:b/>
          <w:sz w:val="21"/>
          <w:szCs w:val="21"/>
          <w:u w:val="single"/>
        </w:rPr>
        <w:t>ourse</w:t>
      </w:r>
      <w:r>
        <w:rPr>
          <w:rFonts w:ascii="Times New Roman" w:hAnsi="Times New Roman"/>
          <w:b/>
          <w:sz w:val="21"/>
          <w:szCs w:val="21"/>
          <w:u w:val="single"/>
        </w:rPr>
        <w:t xml:space="preserve"> </w:t>
      </w:r>
      <w:r>
        <w:rPr>
          <w:rFonts w:ascii="Times New Roman" w:hAnsi="Times New Roman" w:hint="eastAsia"/>
          <w:b/>
          <w:sz w:val="21"/>
          <w:szCs w:val="21"/>
          <w:u w:val="single"/>
        </w:rPr>
        <w:t>name</w:t>
      </w:r>
      <w:r>
        <w:rPr>
          <w:rFonts w:ascii="Times New Roman" w:hAnsi="Times New Roman"/>
          <w:b/>
          <w:sz w:val="21"/>
          <w:szCs w:val="21"/>
          <w:u w:val="single"/>
        </w:rPr>
        <w:t>:</w:t>
      </w:r>
    </w:p>
    <w:p w:rsidR="00FC4A86" w:rsidRDefault="00FC4A86" w:rsidP="00FC4A86">
      <w:pPr>
        <w:pStyle w:val="a9"/>
        <w:tabs>
          <w:tab w:val="left" w:pos="0"/>
          <w:tab w:val="left" w:pos="720"/>
          <w:tab w:val="left" w:pos="1440"/>
        </w:tabs>
        <w:ind w:leftChars="741" w:left="2156" w:hangingChars="250" w:hanging="600"/>
        <w:jc w:val="both"/>
        <w:rPr>
          <w:rFonts w:ascii="Times New Roman" w:hAnsi="Times New Roman"/>
          <w:b/>
          <w:sz w:val="21"/>
          <w:szCs w:val="21"/>
          <w:u w:val="single"/>
        </w:rPr>
      </w:pPr>
      <w:r>
        <w:rPr>
          <w:rFonts w:ascii="Times New Roman" w:eastAsia="仿宋_GB2312" w:hAnsi="Times New Roman"/>
        </w:rPr>
        <w:t>Fundamentals of Materials Science</w:t>
      </w:r>
    </w:p>
    <w:p w:rsidR="00FC4A86" w:rsidRDefault="00FC4A86" w:rsidP="00FC4A86">
      <w:pPr>
        <w:pStyle w:val="a9"/>
        <w:tabs>
          <w:tab w:val="left" w:pos="0"/>
          <w:tab w:val="left" w:pos="72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Lecture Hours:</w:t>
      </w:r>
      <w:r>
        <w:rPr>
          <w:rFonts w:ascii="Times New Roman" w:hAnsi="Times New Roman" w:hint="eastAsia"/>
          <w:b/>
          <w:sz w:val="21"/>
          <w:szCs w:val="21"/>
          <w:u w:val="single"/>
          <w:lang w:eastAsia="zh-CN"/>
        </w:rPr>
        <w:t xml:space="preserve">  48</w:t>
      </w: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Laboratory Hours:</w:t>
      </w:r>
      <w:r>
        <w:rPr>
          <w:rFonts w:ascii="Times New Roman" w:hAnsi="Times New Roman" w:hint="eastAsia"/>
          <w:b/>
          <w:sz w:val="21"/>
          <w:szCs w:val="21"/>
          <w:u w:val="single"/>
          <w:lang w:eastAsia="zh-CN"/>
        </w:rPr>
        <w:t xml:space="preserve">  0</w:t>
      </w: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Credits:</w:t>
      </w:r>
      <w:r>
        <w:rPr>
          <w:rFonts w:ascii="Times New Roman" w:hAnsi="Times New Roman" w:hint="eastAsia"/>
          <w:b/>
          <w:sz w:val="21"/>
          <w:szCs w:val="21"/>
          <w:u w:val="single"/>
          <w:lang w:eastAsia="zh-CN"/>
        </w:rPr>
        <w:t xml:space="preserve">  3</w:t>
      </w:r>
    </w:p>
    <w:p w:rsidR="00FC4A86" w:rsidRDefault="00FC4A86" w:rsidP="00FC4A86">
      <w:pPr>
        <w:pStyle w:val="a9"/>
        <w:tabs>
          <w:tab w:val="left" w:pos="0"/>
          <w:tab w:val="left" w:pos="720"/>
          <w:tab w:val="left" w:pos="1440"/>
        </w:tabs>
        <w:ind w:left="0" w:firstLine="0"/>
        <w:jc w:val="both"/>
        <w:rPr>
          <w:rFonts w:ascii="Times New Roman" w:hAnsi="Times New Roman"/>
          <w:b/>
          <w:sz w:val="21"/>
          <w:szCs w:val="21"/>
          <w:u w:val="single"/>
        </w:rPr>
      </w:pP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w:t>
      </w: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 xml:space="preserve">Prerequisite(s): </w:t>
      </w:r>
      <w:r>
        <w:rPr>
          <w:rFonts w:ascii="Times New Roman" w:hAnsi="Times New Roman" w:hint="eastAsia"/>
          <w:b/>
          <w:sz w:val="21"/>
          <w:szCs w:val="21"/>
          <w:u w:val="single"/>
          <w:lang w:eastAsia="zh-CN"/>
        </w:rPr>
        <w:t xml:space="preserve"> Inorganic chemistry and physical chemistry.</w:t>
      </w:r>
    </w:p>
    <w:p w:rsidR="00FC4A86" w:rsidRDefault="00FC4A86" w:rsidP="00FC4A86">
      <w:pPr>
        <w:pStyle w:val="a9"/>
        <w:tabs>
          <w:tab w:val="left" w:pos="0"/>
          <w:tab w:val="left" w:pos="720"/>
          <w:tab w:val="left" w:pos="1440"/>
        </w:tabs>
        <w:ind w:left="2160" w:hanging="2160"/>
        <w:jc w:val="both"/>
        <w:rPr>
          <w:rFonts w:ascii="Times New Roman" w:hAnsi="Times New Roman"/>
          <w:b/>
          <w:sz w:val="21"/>
          <w:szCs w:val="21"/>
          <w:u w:val="single"/>
        </w:rPr>
      </w:pPr>
    </w:p>
    <w:p w:rsidR="00FC4A86" w:rsidRDefault="00FC4A86" w:rsidP="00FC4A86">
      <w:pPr>
        <w:pStyle w:val="a9"/>
        <w:tabs>
          <w:tab w:val="left" w:pos="0"/>
          <w:tab w:val="left" w:pos="720"/>
          <w:tab w:val="left" w:pos="1440"/>
        </w:tabs>
        <w:ind w:left="2160" w:hanging="2160"/>
        <w:jc w:val="both"/>
        <w:rPr>
          <w:rFonts w:ascii="Times New Roman" w:hAnsi="Times New Roman" w:hint="eastAsia"/>
          <w:b/>
          <w:sz w:val="21"/>
          <w:szCs w:val="21"/>
          <w:u w:val="single"/>
          <w:lang w:eastAsia="zh-CN"/>
        </w:rPr>
      </w:pPr>
      <w:r>
        <w:rPr>
          <w:rFonts w:ascii="Times New Roman" w:hAnsi="Times New Roman"/>
          <w:b/>
          <w:sz w:val="21"/>
          <w:szCs w:val="21"/>
          <w:u w:val="single"/>
        </w:rPr>
        <w:t>Course Description:</w:t>
      </w:r>
    </w:p>
    <w:p w:rsidR="000436CE" w:rsidRPr="000436CE" w:rsidRDefault="000436CE" w:rsidP="00FC4A86">
      <w:pPr>
        <w:pStyle w:val="a9"/>
        <w:tabs>
          <w:tab w:val="left" w:pos="0"/>
          <w:tab w:val="left" w:pos="720"/>
          <w:tab w:val="left" w:pos="1440"/>
        </w:tabs>
        <w:ind w:left="2160" w:hanging="2160"/>
        <w:jc w:val="both"/>
        <w:rPr>
          <w:rFonts w:ascii="Times New Roman" w:hAnsi="Times New Roman" w:hint="eastAsia"/>
          <w:sz w:val="21"/>
          <w:szCs w:val="21"/>
          <w:lang w:eastAsia="zh-CN"/>
        </w:rPr>
      </w:pPr>
      <w:r w:rsidRPr="000436CE">
        <w:rPr>
          <w:rFonts w:ascii="Times New Roman" w:hAnsi="Times New Roman" w:hint="eastAsia"/>
          <w:sz w:val="21"/>
          <w:szCs w:val="21"/>
          <w:lang w:eastAsia="zh-CN"/>
        </w:rPr>
        <w:t>this main point of ideological and political work in this course is ideals and beliefs education.</w:t>
      </w:r>
    </w:p>
    <w:p w:rsidR="00FC4A86" w:rsidRDefault="00FC4A86" w:rsidP="00FC4A86">
      <w:pPr>
        <w:pStyle w:val="a9"/>
        <w:tabs>
          <w:tab w:val="left" w:pos="0"/>
          <w:tab w:val="left" w:pos="720"/>
          <w:tab w:val="left" w:pos="1440"/>
          <w:tab w:val="left" w:pos="2160"/>
        </w:tabs>
        <w:ind w:left="0" w:firstLine="0"/>
        <w:jc w:val="both"/>
        <w:rPr>
          <w:rFonts w:ascii="Times New Roman" w:hAnsi="Times New Roman"/>
          <w:szCs w:val="24"/>
          <w:lang w:eastAsia="zh-CN"/>
        </w:rPr>
      </w:pPr>
      <w:r>
        <w:rPr>
          <w:rFonts w:ascii="Times New Roman" w:hAnsi="Times New Roman" w:hint="eastAsia"/>
          <w:szCs w:val="24"/>
          <w:lang w:eastAsia="zh-CN"/>
        </w:rPr>
        <w:t>This course is a fundamental theoretical subject of materials science and engineering and an important basis for the students on this major. This course mainly provides basic knowledge on materials science for understanding materials composition-process-structure-property relationship, and builds up a solid theoretical foundation for students to continue their study on subsequent materials majors and cultivate students</w:t>
      </w:r>
      <w:r>
        <w:rPr>
          <w:rFonts w:ascii="Times New Roman" w:hAnsi="Times New Roman"/>
          <w:szCs w:val="24"/>
          <w:lang w:eastAsia="zh-CN"/>
        </w:rPr>
        <w:t>’</w:t>
      </w:r>
      <w:r>
        <w:rPr>
          <w:rFonts w:ascii="Times New Roman" w:hAnsi="Times New Roman" w:hint="eastAsia"/>
          <w:szCs w:val="24"/>
          <w:lang w:eastAsia="zh-CN"/>
        </w:rPr>
        <w:t xml:space="preserve"> ability to </w:t>
      </w:r>
      <w:r w:rsidRPr="00387054">
        <w:rPr>
          <w:rFonts w:ascii="Times New Roman" w:hAnsi="Times New Roman"/>
          <w:szCs w:val="24"/>
          <w:lang w:eastAsia="zh-CN"/>
        </w:rPr>
        <w:t>solve problems independently</w:t>
      </w:r>
      <w:r>
        <w:rPr>
          <w:rFonts w:ascii="Times New Roman" w:hAnsi="Times New Roman" w:hint="eastAsia"/>
          <w:szCs w:val="24"/>
          <w:lang w:eastAsia="zh-CN"/>
        </w:rPr>
        <w:t xml:space="preserve"> in the future.</w:t>
      </w:r>
    </w:p>
    <w:p w:rsidR="00FC4A86" w:rsidRDefault="00FC4A86" w:rsidP="00FC4A86">
      <w:pPr>
        <w:pStyle w:val="a9"/>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FC4A86" w:rsidRDefault="00FC4A86" w:rsidP="00FC4A86">
      <w:pPr>
        <w:pStyle w:val="a9"/>
        <w:tabs>
          <w:tab w:val="left" w:pos="0"/>
          <w:tab w:val="left" w:pos="720"/>
          <w:tab w:val="left" w:pos="1440"/>
          <w:tab w:val="left" w:pos="2160"/>
        </w:tabs>
        <w:spacing w:line="360" w:lineRule="auto"/>
        <w:jc w:val="both"/>
        <w:rPr>
          <w:rFonts w:ascii="Times New Roman" w:hAnsi="Times New Roman"/>
          <w:sz w:val="21"/>
          <w:szCs w:val="21"/>
        </w:rPr>
      </w:pPr>
      <w:r>
        <w:rPr>
          <w:rFonts w:ascii="Times New Roman" w:hAnsi="Times New Roman"/>
          <w:sz w:val="21"/>
          <w:szCs w:val="21"/>
        </w:rPr>
        <w:t>After completing this course, a student should be able to:</w:t>
      </w:r>
    </w:p>
    <w:p w:rsidR="00FC4A86" w:rsidRDefault="00FC4A86" w:rsidP="00FC4A86">
      <w:pPr>
        <w:tabs>
          <w:tab w:val="left" w:pos="425"/>
        </w:tabs>
        <w:spacing w:line="360" w:lineRule="auto"/>
        <w:rPr>
          <w:rFonts w:ascii="Times New Roman" w:hAnsi="Times New Roman"/>
          <w:szCs w:val="21"/>
        </w:rPr>
      </w:pPr>
      <w:r>
        <w:rPr>
          <w:rFonts w:ascii="Times New Roman" w:hAnsi="Times New Roman"/>
          <w:szCs w:val="21"/>
        </w:rPr>
        <w:t>1.</w:t>
      </w:r>
      <w:r>
        <w:rPr>
          <w:rFonts w:ascii="Times New Roman" w:hAnsi="Times New Roman" w:hint="eastAsia"/>
          <w:szCs w:val="21"/>
        </w:rPr>
        <w:t xml:space="preserve"> Understand</w:t>
      </w:r>
      <w:r>
        <w:rPr>
          <w:rFonts w:ascii="Times New Roman" w:hAnsi="Times New Roman"/>
          <w:szCs w:val="21"/>
        </w:rPr>
        <w:t xml:space="preserve"> the knowledge of crystallography, bonding characteristics</w:t>
      </w:r>
      <w:r w:rsidRPr="00E62D5A">
        <w:rPr>
          <w:rFonts w:ascii="Times New Roman" w:hAnsi="Times New Roman"/>
          <w:szCs w:val="21"/>
        </w:rPr>
        <w:t xml:space="preserve"> </w:t>
      </w:r>
      <w:r>
        <w:rPr>
          <w:rFonts w:ascii="Times New Roman" w:hAnsi="Times New Roman" w:hint="eastAsia"/>
          <w:szCs w:val="21"/>
        </w:rPr>
        <w:t xml:space="preserve">of </w:t>
      </w:r>
      <w:r>
        <w:rPr>
          <w:rFonts w:ascii="Times New Roman" w:hAnsi="Times New Roman"/>
          <w:szCs w:val="21"/>
        </w:rPr>
        <w:t>crystal</w:t>
      </w:r>
      <w:r>
        <w:rPr>
          <w:rFonts w:ascii="Times New Roman" w:hAnsi="Times New Roman" w:hint="eastAsia"/>
          <w:szCs w:val="21"/>
        </w:rPr>
        <w:t>s</w:t>
      </w:r>
      <w:r>
        <w:rPr>
          <w:rFonts w:ascii="Times New Roman" w:hAnsi="Times New Roman"/>
          <w:szCs w:val="21"/>
        </w:rPr>
        <w:t>, diffusion, solidification theory, phase diagram theory and the related expertise.</w:t>
      </w:r>
    </w:p>
    <w:p w:rsidR="00FC4A86" w:rsidRDefault="00FC4A86" w:rsidP="00FC4A86">
      <w:pPr>
        <w:spacing w:line="360" w:lineRule="auto"/>
        <w:rPr>
          <w:rFonts w:ascii="Times New Roman" w:hAnsi="Times New Roman"/>
          <w:color w:val="000000"/>
          <w:szCs w:val="21"/>
          <w:highlight w:val="red"/>
        </w:rPr>
      </w:pPr>
      <w:r>
        <w:rPr>
          <w:rFonts w:ascii="Times New Roman" w:hAnsi="Times New Roman"/>
          <w:color w:val="000000"/>
          <w:szCs w:val="21"/>
        </w:rPr>
        <w:t xml:space="preserve">2. </w:t>
      </w:r>
      <w:r>
        <w:rPr>
          <w:rFonts w:ascii="Times New Roman" w:hAnsi="Times New Roman" w:hint="eastAsia"/>
          <w:color w:val="000000"/>
          <w:szCs w:val="21"/>
        </w:rPr>
        <w:t xml:space="preserve"> Understand </w:t>
      </w:r>
      <w:r>
        <w:rPr>
          <w:rFonts w:ascii="Times New Roman" w:hAnsi="Times New Roman"/>
          <w:color w:val="000000"/>
          <w:szCs w:val="21"/>
        </w:rPr>
        <w:t xml:space="preserve">the </w:t>
      </w:r>
      <w:r>
        <w:rPr>
          <w:rFonts w:ascii="Times New Roman" w:hAnsi="Times New Roman" w:hint="eastAsia"/>
          <w:color w:val="000000"/>
          <w:szCs w:val="21"/>
        </w:rPr>
        <w:t>mechanism</w:t>
      </w:r>
      <w:r>
        <w:rPr>
          <w:rFonts w:ascii="Times New Roman" w:hAnsi="Times New Roman"/>
          <w:color w:val="000000"/>
          <w:szCs w:val="21"/>
        </w:rPr>
        <w:t xml:space="preserve"> of strengthening </w:t>
      </w:r>
      <w:r>
        <w:rPr>
          <w:rFonts w:ascii="Times New Roman" w:hAnsi="Times New Roman" w:hint="eastAsia"/>
          <w:color w:val="000000"/>
          <w:szCs w:val="21"/>
        </w:rPr>
        <w:t xml:space="preserve">metallic </w:t>
      </w:r>
      <w:r>
        <w:rPr>
          <w:rFonts w:ascii="Times New Roman" w:hAnsi="Times New Roman"/>
          <w:color w:val="000000"/>
          <w:szCs w:val="21"/>
        </w:rPr>
        <w:t>alloys with defects.</w:t>
      </w:r>
    </w:p>
    <w:p w:rsidR="00FC4A86" w:rsidRDefault="00FC4A86" w:rsidP="00FC4A86">
      <w:pPr>
        <w:tabs>
          <w:tab w:val="left" w:pos="425"/>
        </w:tabs>
        <w:spacing w:line="360" w:lineRule="auto"/>
        <w:rPr>
          <w:rFonts w:ascii="Times New Roman" w:hAnsi="Times New Roman"/>
          <w:color w:val="000000"/>
          <w:szCs w:val="21"/>
        </w:rPr>
      </w:pPr>
      <w:r>
        <w:rPr>
          <w:rFonts w:ascii="Times New Roman" w:hAnsi="Times New Roman"/>
          <w:color w:val="000000"/>
          <w:szCs w:val="21"/>
        </w:rPr>
        <w:t xml:space="preserve">3. </w:t>
      </w:r>
      <w:r>
        <w:rPr>
          <w:rFonts w:ascii="Times New Roman" w:hAnsi="Times New Roman" w:hint="eastAsia"/>
          <w:color w:val="000000"/>
          <w:szCs w:val="21"/>
        </w:rPr>
        <w:t xml:space="preserve"> Analyze</w:t>
      </w:r>
      <w:r>
        <w:rPr>
          <w:rFonts w:ascii="Times New Roman" w:hAnsi="Times New Roman"/>
          <w:color w:val="000000"/>
          <w:szCs w:val="21"/>
        </w:rPr>
        <w:t xml:space="preserve"> </w:t>
      </w:r>
      <w:r>
        <w:rPr>
          <w:rFonts w:ascii="Times New Roman" w:hAnsi="Times New Roman" w:hint="eastAsia"/>
          <w:color w:val="000000"/>
          <w:szCs w:val="21"/>
        </w:rPr>
        <w:t>the</w:t>
      </w:r>
      <w:r>
        <w:rPr>
          <w:rFonts w:ascii="Times New Roman" w:hAnsi="Times New Roman"/>
          <w:color w:val="000000"/>
          <w:szCs w:val="21"/>
        </w:rPr>
        <w:t xml:space="preserve"> casting structure.</w:t>
      </w:r>
    </w:p>
    <w:p w:rsidR="00FC4A86" w:rsidRDefault="00FC4A86" w:rsidP="00FC4A86">
      <w:pPr>
        <w:tabs>
          <w:tab w:val="left" w:pos="-720"/>
          <w:tab w:val="left" w:pos="425"/>
        </w:tabs>
        <w:suppressAutoHyphens/>
        <w:snapToGrid w:val="0"/>
        <w:spacing w:line="360" w:lineRule="auto"/>
        <w:rPr>
          <w:rFonts w:ascii="Times New Roman" w:hAnsi="Times New Roman"/>
          <w:szCs w:val="21"/>
        </w:rPr>
      </w:pPr>
      <w:r>
        <w:rPr>
          <w:rFonts w:ascii="Times New Roman" w:hAnsi="Times New Roman"/>
          <w:color w:val="000000"/>
          <w:szCs w:val="21"/>
        </w:rPr>
        <w:t xml:space="preserve">4. </w:t>
      </w:r>
      <w:r>
        <w:rPr>
          <w:rFonts w:ascii="Times New Roman" w:hAnsi="Times New Roman" w:hint="eastAsia"/>
          <w:color w:val="000000"/>
          <w:szCs w:val="21"/>
        </w:rPr>
        <w:t xml:space="preserve"> Determine </w:t>
      </w:r>
      <w:r>
        <w:rPr>
          <w:rFonts w:ascii="Times New Roman" w:hAnsi="Times New Roman"/>
          <w:color w:val="000000"/>
          <w:szCs w:val="21"/>
        </w:rPr>
        <w:t xml:space="preserve">the </w:t>
      </w:r>
      <w:r>
        <w:rPr>
          <w:rFonts w:ascii="Times New Roman" w:hAnsi="Times New Roman" w:hint="eastAsia"/>
          <w:color w:val="000000"/>
          <w:szCs w:val="21"/>
        </w:rPr>
        <w:t xml:space="preserve">phase constituent of </w:t>
      </w:r>
      <w:r>
        <w:rPr>
          <w:rFonts w:ascii="Times New Roman" w:hAnsi="Times New Roman"/>
          <w:color w:val="000000"/>
          <w:szCs w:val="21"/>
        </w:rPr>
        <w:t>different composition</w:t>
      </w:r>
      <w:r>
        <w:rPr>
          <w:rFonts w:ascii="Times New Roman" w:hAnsi="Times New Roman" w:hint="eastAsia"/>
          <w:color w:val="000000"/>
          <w:szCs w:val="21"/>
        </w:rPr>
        <w:t>s</w:t>
      </w:r>
      <w:r>
        <w:rPr>
          <w:rFonts w:ascii="Times New Roman" w:hAnsi="Times New Roman"/>
          <w:color w:val="000000"/>
          <w:szCs w:val="21"/>
        </w:rPr>
        <w:t xml:space="preserve"> </w:t>
      </w:r>
      <w:r>
        <w:rPr>
          <w:rFonts w:ascii="Times New Roman" w:hAnsi="Times New Roman" w:hint="eastAsia"/>
          <w:color w:val="000000"/>
          <w:szCs w:val="21"/>
        </w:rPr>
        <w:t>of</w:t>
      </w:r>
      <w:r>
        <w:rPr>
          <w:rFonts w:ascii="Times New Roman" w:hAnsi="Times New Roman"/>
          <w:color w:val="000000"/>
          <w:szCs w:val="21"/>
        </w:rPr>
        <w:t xml:space="preserve"> alloy</w:t>
      </w:r>
      <w:r>
        <w:rPr>
          <w:rFonts w:ascii="Times New Roman" w:hAnsi="Times New Roman" w:hint="eastAsia"/>
          <w:color w:val="000000"/>
          <w:szCs w:val="21"/>
        </w:rPr>
        <w:t>s according to</w:t>
      </w:r>
      <w:r>
        <w:rPr>
          <w:rFonts w:ascii="Times New Roman" w:hAnsi="Times New Roman"/>
          <w:color w:val="000000"/>
          <w:szCs w:val="21"/>
        </w:rPr>
        <w:t xml:space="preserve"> phase diagrams.</w:t>
      </w:r>
    </w:p>
    <w:p w:rsidR="00FC4A86" w:rsidRDefault="00FC4A86" w:rsidP="00FC4A86">
      <w:pPr>
        <w:tabs>
          <w:tab w:val="left" w:pos="-720"/>
          <w:tab w:val="left" w:pos="425"/>
        </w:tabs>
        <w:suppressAutoHyphens/>
        <w:snapToGrid w:val="0"/>
        <w:spacing w:line="360" w:lineRule="auto"/>
        <w:rPr>
          <w:rFonts w:ascii="Times New Roman" w:hAnsi="Times New Roman"/>
          <w:szCs w:val="21"/>
        </w:rPr>
      </w:pPr>
      <w:r>
        <w:rPr>
          <w:rFonts w:ascii="Times New Roman" w:hAnsi="Times New Roman"/>
          <w:color w:val="000000"/>
          <w:szCs w:val="21"/>
        </w:rPr>
        <w:t xml:space="preserve">5. </w:t>
      </w:r>
      <w:r>
        <w:rPr>
          <w:rFonts w:ascii="Times New Roman" w:hAnsi="Times New Roman" w:hint="eastAsia"/>
          <w:color w:val="000000"/>
          <w:szCs w:val="21"/>
        </w:rPr>
        <w:t xml:space="preserve"> Solve practical problems base on the knowledge of materials science and engineering, i.e. </w:t>
      </w:r>
      <w:r>
        <w:rPr>
          <w:rFonts w:ascii="Times New Roman" w:hAnsi="Times New Roman"/>
          <w:color w:val="000000"/>
          <w:szCs w:val="21"/>
        </w:rPr>
        <w:t>the composition</w:t>
      </w:r>
      <w:r>
        <w:rPr>
          <w:rFonts w:ascii="Times New Roman" w:hAnsi="Times New Roman" w:hint="eastAsia"/>
          <w:color w:val="000000"/>
          <w:szCs w:val="21"/>
        </w:rPr>
        <w:t>-process-</w:t>
      </w:r>
      <w:r>
        <w:rPr>
          <w:rFonts w:ascii="Times New Roman" w:hAnsi="Times New Roman"/>
          <w:color w:val="000000"/>
          <w:szCs w:val="21"/>
        </w:rPr>
        <w:t>structure</w:t>
      </w:r>
      <w:r>
        <w:rPr>
          <w:rFonts w:ascii="Times New Roman" w:hAnsi="Times New Roman" w:hint="eastAsia"/>
          <w:color w:val="000000"/>
          <w:szCs w:val="21"/>
        </w:rPr>
        <w:t>-</w:t>
      </w:r>
      <w:r>
        <w:rPr>
          <w:rFonts w:ascii="Times New Roman" w:hAnsi="Times New Roman"/>
          <w:color w:val="000000"/>
          <w:szCs w:val="21"/>
        </w:rPr>
        <w:t xml:space="preserve">properties </w:t>
      </w:r>
      <w:r>
        <w:rPr>
          <w:rFonts w:ascii="Times New Roman" w:hAnsi="Times New Roman" w:hint="eastAsia"/>
          <w:color w:val="000000"/>
          <w:szCs w:val="21"/>
        </w:rPr>
        <w:t>relationship</w:t>
      </w:r>
      <w:r>
        <w:rPr>
          <w:rFonts w:ascii="Times New Roman" w:hAnsi="Times New Roman"/>
          <w:color w:val="000000"/>
          <w:szCs w:val="21"/>
        </w:rPr>
        <w:t>.</w:t>
      </w:r>
    </w:p>
    <w:p w:rsidR="00FC4A86" w:rsidRDefault="00FC4A86" w:rsidP="00FC4A86">
      <w:pPr>
        <w:ind w:left="2340" w:hanging="2340"/>
        <w:rPr>
          <w:sz w:val="24"/>
        </w:rPr>
      </w:pPr>
    </w:p>
    <w:p w:rsidR="00FC4A86" w:rsidRDefault="00FC4A86" w:rsidP="00FC4A86">
      <w:pPr>
        <w:rPr>
          <w:b/>
          <w:szCs w:val="21"/>
          <w:u w:val="single"/>
        </w:rPr>
      </w:pPr>
      <w:r>
        <w:rPr>
          <w:b/>
          <w:szCs w:val="21"/>
          <w:u w:val="single"/>
        </w:rPr>
        <w:t>Course Content:</w:t>
      </w:r>
    </w:p>
    <w:p w:rsidR="00FC4A86" w:rsidRDefault="00FC4A86" w:rsidP="00FC4A86">
      <w:pPr>
        <w:rPr>
          <w:b/>
          <w:szCs w:val="21"/>
          <w:u w:val="single"/>
        </w:rPr>
      </w:pPr>
    </w:p>
    <w:p w:rsidR="00FC4A86" w:rsidRDefault="00FC4A86" w:rsidP="00FC4A86">
      <w:pPr>
        <w:rPr>
          <w:b/>
          <w:szCs w:val="21"/>
        </w:rPr>
      </w:pPr>
      <w:r>
        <w:rPr>
          <w:b/>
          <w:szCs w:val="21"/>
        </w:rPr>
        <w:t xml:space="preserve">Lectures and Lecture Hours: </w:t>
      </w:r>
    </w:p>
    <w:p w:rsidR="00FC4A86" w:rsidRDefault="00FC4A86" w:rsidP="00FC4A86">
      <w:pPr>
        <w:numPr>
          <w:ilvl w:val="0"/>
          <w:numId w:val="41"/>
        </w:numPr>
        <w:snapToGrid w:val="0"/>
        <w:rPr>
          <w:rFonts w:ascii="Times New Roman" w:hAnsi="Times New Roman"/>
          <w:szCs w:val="21"/>
          <w:lang w:eastAsia="en-US"/>
        </w:rPr>
      </w:pPr>
      <w:r>
        <w:rPr>
          <w:rFonts w:ascii="Times New Roman" w:hAnsi="Times New Roman"/>
          <w:szCs w:val="21"/>
        </w:rPr>
        <w:t>Introduction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1</w:t>
      </w:r>
    </w:p>
    <w:p w:rsidR="00FC4A86" w:rsidRDefault="00FC4A86" w:rsidP="00FC4A86">
      <w:pPr>
        <w:rPr>
          <w:rFonts w:ascii="Times New Roman" w:hAnsi="Times New Roman"/>
          <w:szCs w:val="21"/>
        </w:rPr>
      </w:pPr>
      <w:r>
        <w:rPr>
          <w:rFonts w:ascii="Times New Roman" w:hAnsi="Times New Roman"/>
          <w:szCs w:val="21"/>
        </w:rPr>
        <w:tab/>
        <w:t>- Introduce the contents and characteristics of the subject and reference books.</w:t>
      </w:r>
    </w:p>
    <w:p w:rsidR="00FC4A86" w:rsidRDefault="00FC4A86" w:rsidP="00FC4A86">
      <w:pPr>
        <w:numPr>
          <w:ilvl w:val="0"/>
          <w:numId w:val="41"/>
        </w:numPr>
        <w:snapToGrid w:val="0"/>
        <w:rPr>
          <w:rFonts w:ascii="Times New Roman" w:hAnsi="Times New Roman"/>
          <w:szCs w:val="21"/>
          <w:lang w:eastAsia="en-US"/>
        </w:rPr>
      </w:pPr>
      <w:r>
        <w:rPr>
          <w:rFonts w:ascii="Times New Roman" w:hAnsi="Times New Roman"/>
          <w:szCs w:val="21"/>
        </w:rPr>
        <w:t>Atomic structure and bonding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1</w:t>
      </w:r>
    </w:p>
    <w:p w:rsidR="00FC4A86" w:rsidRDefault="00FC4A86" w:rsidP="00FC4A86">
      <w:pPr>
        <w:ind w:left="720"/>
        <w:rPr>
          <w:rFonts w:ascii="Times New Roman" w:hAnsi="Times New Roman"/>
          <w:szCs w:val="21"/>
        </w:rPr>
      </w:pPr>
      <w:r>
        <w:rPr>
          <w:rFonts w:ascii="Times New Roman" w:hAnsi="Times New Roman"/>
          <w:szCs w:val="21"/>
        </w:rPr>
        <w:t>- Atomic structure: atomic structure and electronic structure of atoms.</w:t>
      </w:r>
    </w:p>
    <w:p w:rsidR="00FC4A86" w:rsidRDefault="00FC4A86" w:rsidP="00FC4A86">
      <w:pPr>
        <w:ind w:left="720"/>
        <w:rPr>
          <w:rFonts w:ascii="Times New Roman" w:hAnsi="Times New Roman"/>
          <w:szCs w:val="21"/>
        </w:rPr>
      </w:pPr>
      <w:r>
        <w:rPr>
          <w:rFonts w:ascii="Times New Roman" w:hAnsi="Times New Roman"/>
          <w:szCs w:val="21"/>
        </w:rPr>
        <w:t>- Atomic bonding: Metallic bond, covalent bond, ionic bond,</w:t>
      </w:r>
      <w:r>
        <w:rPr>
          <w:rFonts w:ascii="Times New Roman" w:hAnsi="Times New Roman" w:hint="eastAsia"/>
          <w:szCs w:val="21"/>
        </w:rPr>
        <w:t xml:space="preserve"> </w:t>
      </w:r>
      <w:r>
        <w:rPr>
          <w:rFonts w:ascii="Times New Roman" w:hAnsi="Times New Roman"/>
          <w:szCs w:val="21"/>
        </w:rPr>
        <w:t>molecule bond and hydrogen bond.</w:t>
      </w:r>
    </w:p>
    <w:p w:rsidR="00FC4A86" w:rsidRDefault="00FC4A86" w:rsidP="00FC4A86">
      <w:pPr>
        <w:rPr>
          <w:rFonts w:ascii="Times New Roman" w:hAnsi="Times New Roman"/>
          <w:szCs w:val="21"/>
        </w:rPr>
      </w:pPr>
      <w:r>
        <w:rPr>
          <w:rFonts w:ascii="Times New Roman" w:hAnsi="Times New Roman"/>
          <w:szCs w:val="21"/>
        </w:rPr>
        <w:t>3.  Solid structure                             6</w:t>
      </w:r>
    </w:p>
    <w:p w:rsidR="00FC4A86" w:rsidRDefault="00FC4A86" w:rsidP="00FC4A86">
      <w:pPr>
        <w:rPr>
          <w:rFonts w:ascii="Times New Roman" w:hAnsi="Times New Roman"/>
          <w:szCs w:val="21"/>
        </w:rPr>
      </w:pPr>
      <w:r>
        <w:rPr>
          <w:rFonts w:ascii="Times New Roman" w:hAnsi="Times New Roman"/>
          <w:szCs w:val="21"/>
        </w:rPr>
        <w:t xml:space="preserve">       - Basic crystallography: Space lattice and crystallographic methods. </w:t>
      </w:r>
    </w:p>
    <w:p w:rsidR="00FC4A86" w:rsidRDefault="00FC4A86" w:rsidP="00FC4A86">
      <w:pPr>
        <w:rPr>
          <w:rFonts w:ascii="Times New Roman" w:hAnsi="Times New Roman"/>
          <w:szCs w:val="21"/>
        </w:rPr>
      </w:pPr>
      <w:r>
        <w:rPr>
          <w:rFonts w:ascii="Times New Roman" w:hAnsi="Times New Roman"/>
          <w:szCs w:val="21"/>
        </w:rPr>
        <w:lastRenderedPageBreak/>
        <w:t xml:space="preserve">       - Crystal structure of solids: Metal crystal, ionic crystal and atomic crystal.</w:t>
      </w:r>
    </w:p>
    <w:p w:rsidR="00FC4A86" w:rsidRDefault="00FC4A86" w:rsidP="00FC4A86">
      <w:pPr>
        <w:numPr>
          <w:ilvl w:val="0"/>
          <w:numId w:val="42"/>
        </w:numPr>
        <w:rPr>
          <w:rFonts w:ascii="Times New Roman" w:hAnsi="Times New Roman"/>
          <w:szCs w:val="21"/>
        </w:rPr>
      </w:pPr>
      <w:r>
        <w:rPr>
          <w:rFonts w:ascii="Times New Roman" w:hAnsi="Times New Roman"/>
          <w:szCs w:val="21"/>
        </w:rPr>
        <w:t xml:space="preserve"> Crystal defects                            12</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Point defects: Types of point defects, characteristic of point defects in ionic crystals, equilibrium concentration of point defects, affecting factors and its effects on the properties of materials.</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Linear defects: Types of dislocation, Burgers vector, density of dislocation.</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Planar defects: Grain boundaries, sub-boundaries, twin boundaries and phase boundaries.</w:t>
      </w:r>
    </w:p>
    <w:p w:rsidR="00FC4A86" w:rsidRDefault="00FC4A86" w:rsidP="00FC4A86">
      <w:pPr>
        <w:numPr>
          <w:ilvl w:val="0"/>
          <w:numId w:val="42"/>
        </w:numPr>
        <w:ind w:left="900" w:hanging="900"/>
        <w:rPr>
          <w:rFonts w:ascii="Times New Roman" w:hAnsi="Times New Roman"/>
          <w:szCs w:val="21"/>
        </w:rPr>
      </w:pPr>
      <w:r>
        <w:rPr>
          <w:rFonts w:ascii="Times New Roman" w:hAnsi="Times New Roman"/>
          <w:szCs w:val="21"/>
        </w:rPr>
        <w:t xml:space="preserve"> Diffusion in solids                         10</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Diffusion concept and Kirkendall equation, the first law of diffusion, the second law of diffusion.</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Driving force of diffusion, mechanism of diffusion and reaction diffusion.</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Mechanisms of diffusion in ionic crystal.</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Diffusion coefficients, activation energy, mechanisms and factors that influence diffusion.  </w:t>
      </w:r>
    </w:p>
    <w:p w:rsidR="00FC4A86" w:rsidRDefault="00FC4A86" w:rsidP="00FC4A86">
      <w:pPr>
        <w:numPr>
          <w:ilvl w:val="0"/>
          <w:numId w:val="42"/>
        </w:numPr>
        <w:rPr>
          <w:rFonts w:ascii="Times New Roman" w:hAnsi="Times New Roman"/>
          <w:szCs w:val="21"/>
        </w:rPr>
      </w:pPr>
      <w:r>
        <w:rPr>
          <w:rFonts w:ascii="Times New Roman" w:hAnsi="Times New Roman"/>
          <w:szCs w:val="21"/>
        </w:rPr>
        <w:t xml:space="preserve"> Solidification                             10</w:t>
      </w:r>
    </w:p>
    <w:p w:rsidR="00FC4A86" w:rsidRDefault="00FC4A86" w:rsidP="00FC4A86">
      <w:pPr>
        <w:rPr>
          <w:rFonts w:ascii="Times New Roman" w:hAnsi="Times New Roman"/>
          <w:szCs w:val="21"/>
        </w:rPr>
      </w:pPr>
      <w:r>
        <w:rPr>
          <w:rFonts w:ascii="Times New Roman" w:hAnsi="Times New Roman"/>
          <w:szCs w:val="21"/>
        </w:rPr>
        <w:t xml:space="preserve">       - Basic phenomena of crystallization: Micro-, Macro-phenomena of crystallizing.</w:t>
      </w:r>
    </w:p>
    <w:p w:rsidR="00FC4A86" w:rsidRDefault="00FC4A86" w:rsidP="00FC4A86">
      <w:pPr>
        <w:rPr>
          <w:rFonts w:ascii="Times New Roman" w:hAnsi="Times New Roman"/>
          <w:szCs w:val="21"/>
        </w:rPr>
      </w:pPr>
      <w:r>
        <w:rPr>
          <w:rFonts w:ascii="Times New Roman" w:hAnsi="Times New Roman"/>
          <w:szCs w:val="21"/>
        </w:rPr>
        <w:t xml:space="preserve">       - Basic conditions of crystallization: Thermodynamics, structures.</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Nuclei formation: Homogeneous nucleation and heterogeneous nucleation.</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Crystal growth: Conditions, structure, mechanism and morphology of crystal.</w:t>
      </w:r>
    </w:p>
    <w:p w:rsidR="00FC4A86" w:rsidRDefault="00FC4A86" w:rsidP="00FC4A86">
      <w:pPr>
        <w:ind w:left="901" w:hangingChars="429" w:hanging="901"/>
        <w:rPr>
          <w:rFonts w:ascii="Times New Roman" w:hAnsi="Times New Roman"/>
          <w:szCs w:val="21"/>
        </w:rPr>
      </w:pPr>
      <w:r>
        <w:rPr>
          <w:rFonts w:ascii="Times New Roman" w:hAnsi="Times New Roman"/>
          <w:szCs w:val="21"/>
        </w:rPr>
        <w:t xml:space="preserve">       - Application of solidification theory</w:t>
      </w:r>
    </w:p>
    <w:p w:rsidR="00FC4A86" w:rsidRDefault="00FC4A86" w:rsidP="00FC4A86">
      <w:pPr>
        <w:numPr>
          <w:ilvl w:val="0"/>
          <w:numId w:val="42"/>
        </w:numPr>
        <w:ind w:left="900" w:hanging="900"/>
        <w:rPr>
          <w:rFonts w:ascii="Times New Roman" w:hAnsi="Times New Roman"/>
          <w:szCs w:val="21"/>
        </w:rPr>
      </w:pPr>
      <w:r>
        <w:rPr>
          <w:rFonts w:ascii="Times New Roman" w:hAnsi="Times New Roman"/>
          <w:szCs w:val="21"/>
        </w:rPr>
        <w:t xml:space="preserve"> Phase diagram                             8</w:t>
      </w:r>
    </w:p>
    <w:p w:rsidR="00FC4A86" w:rsidRDefault="00FC4A86" w:rsidP="00FC4A86">
      <w:pPr>
        <w:rPr>
          <w:rFonts w:ascii="Times New Roman" w:hAnsi="Times New Roman"/>
          <w:szCs w:val="21"/>
        </w:rPr>
      </w:pPr>
      <w:r>
        <w:rPr>
          <w:rFonts w:ascii="Times New Roman" w:hAnsi="Times New Roman"/>
          <w:szCs w:val="21"/>
        </w:rPr>
        <w:t xml:space="preserve">       - Phase, phase equilibri</w:t>
      </w:r>
      <w:r>
        <w:rPr>
          <w:rFonts w:ascii="Times New Roman" w:hAnsi="Times New Roman" w:hint="eastAsia"/>
          <w:szCs w:val="21"/>
        </w:rPr>
        <w:t>um</w:t>
      </w:r>
      <w:r>
        <w:rPr>
          <w:rFonts w:ascii="Times New Roman" w:hAnsi="Times New Roman"/>
          <w:szCs w:val="21"/>
        </w:rPr>
        <w:t xml:space="preserve"> and phase diagram</w:t>
      </w:r>
    </w:p>
    <w:p w:rsidR="00FC4A86" w:rsidRDefault="00FC4A86" w:rsidP="00FC4A86">
      <w:pPr>
        <w:rPr>
          <w:rFonts w:ascii="Times New Roman" w:hAnsi="Times New Roman"/>
          <w:szCs w:val="21"/>
        </w:rPr>
      </w:pPr>
      <w:r>
        <w:rPr>
          <w:rFonts w:ascii="Times New Roman" w:hAnsi="Times New Roman"/>
          <w:szCs w:val="21"/>
        </w:rPr>
        <w:t xml:space="preserve">       - Binary phase diagram: isomorphous, eutectic, peritectic and others.</w:t>
      </w:r>
    </w:p>
    <w:p w:rsidR="00FC4A86" w:rsidRDefault="00FC4A86" w:rsidP="00FC4A86">
      <w:pPr>
        <w:rPr>
          <w:rFonts w:ascii="Times New Roman" w:hAnsi="Times New Roman"/>
          <w:szCs w:val="21"/>
        </w:rPr>
      </w:pPr>
      <w:r>
        <w:rPr>
          <w:rFonts w:ascii="Times New Roman" w:hAnsi="Times New Roman"/>
          <w:szCs w:val="21"/>
        </w:rPr>
        <w:t xml:space="preserve">       - Ingot micro-structure and segregation</w:t>
      </w:r>
    </w:p>
    <w:p w:rsidR="00FC4A86" w:rsidRDefault="00FC4A86" w:rsidP="00FC4A86">
      <w:pPr>
        <w:ind w:left="840" w:hangingChars="400" w:hanging="840"/>
        <w:rPr>
          <w:rFonts w:ascii="Times New Roman" w:hAnsi="Times New Roman"/>
          <w:szCs w:val="21"/>
        </w:rPr>
      </w:pPr>
      <w:r>
        <w:rPr>
          <w:rFonts w:ascii="Times New Roman" w:hAnsi="Times New Roman"/>
          <w:szCs w:val="21"/>
        </w:rPr>
        <w:t xml:space="preserve">       - Ternary phase diagram: Geometric characteristics, isomorphous and eutectic phase diagram.</w:t>
      </w:r>
    </w:p>
    <w:p w:rsidR="00FC4A86" w:rsidRDefault="00FC4A86" w:rsidP="00FC4A86">
      <w:pPr>
        <w:rPr>
          <w:b/>
          <w:szCs w:val="21"/>
        </w:rPr>
      </w:pPr>
      <w:r>
        <w:rPr>
          <w:b/>
          <w:szCs w:val="21"/>
        </w:rPr>
        <w:t>Laboratories and Laboratory Hours:</w:t>
      </w:r>
      <w:r>
        <w:rPr>
          <w:rFonts w:hint="eastAsia"/>
          <w:b/>
          <w:szCs w:val="21"/>
        </w:rPr>
        <w:t xml:space="preserve"> 0</w:t>
      </w:r>
    </w:p>
    <w:p w:rsidR="00FC4A86" w:rsidRDefault="00FC4A86" w:rsidP="00FC4A86">
      <w:pPr>
        <w:rPr>
          <w:szCs w:val="21"/>
        </w:rPr>
      </w:pPr>
    </w:p>
    <w:p w:rsidR="00FC4A86" w:rsidRDefault="00FC4A86" w:rsidP="00FC4A86">
      <w:pPr>
        <w:rPr>
          <w:szCs w:val="21"/>
          <w:lang w:eastAsia="en-US"/>
        </w:rPr>
      </w:pPr>
      <w:r>
        <w:rPr>
          <w:b/>
          <w:szCs w:val="21"/>
          <w:u w:val="single"/>
        </w:rPr>
        <w:t xml:space="preserve">Grading: </w:t>
      </w:r>
    </w:p>
    <w:p w:rsidR="00FC4A86" w:rsidRDefault="00FC4A86" w:rsidP="00FC4A86">
      <w:pPr>
        <w:rPr>
          <w:szCs w:val="21"/>
        </w:rPr>
      </w:pPr>
      <w:r>
        <w:rPr>
          <w:szCs w:val="21"/>
        </w:rPr>
        <w:t>Homework</w:t>
      </w:r>
      <w:r>
        <w:rPr>
          <w:rFonts w:hint="eastAsia"/>
          <w:szCs w:val="21"/>
        </w:rPr>
        <w:t>,</w:t>
      </w:r>
      <w:r>
        <w:rPr>
          <w:szCs w:val="21"/>
        </w:rPr>
        <w:tab/>
        <w:t>In</w:t>
      </w:r>
      <w:r>
        <w:rPr>
          <w:rFonts w:hint="eastAsia"/>
          <w:szCs w:val="21"/>
        </w:rPr>
        <w:t xml:space="preserve"> </w:t>
      </w:r>
      <w:r>
        <w:rPr>
          <w:szCs w:val="21"/>
        </w:rPr>
        <w:t>class Quizzes</w:t>
      </w:r>
      <w:r>
        <w:rPr>
          <w:szCs w:val="21"/>
        </w:rPr>
        <w:tab/>
      </w:r>
      <w:r>
        <w:rPr>
          <w:szCs w:val="21"/>
        </w:rPr>
        <w:tab/>
      </w:r>
      <w:r>
        <w:rPr>
          <w:szCs w:val="21"/>
        </w:rPr>
        <w:tab/>
      </w:r>
      <w:r>
        <w:rPr>
          <w:rFonts w:hint="eastAsia"/>
          <w:szCs w:val="21"/>
        </w:rPr>
        <w:t>30</w:t>
      </w:r>
      <w:r>
        <w:rPr>
          <w:szCs w:val="21"/>
        </w:rPr>
        <w:t>%</w:t>
      </w:r>
    </w:p>
    <w:p w:rsidR="00FC4A86" w:rsidRDefault="00FC4A86" w:rsidP="00FC4A86">
      <w:pPr>
        <w:rPr>
          <w:szCs w:val="21"/>
        </w:rPr>
      </w:pPr>
      <w:r>
        <w:rPr>
          <w:szCs w:val="21"/>
        </w:rPr>
        <w:t>Final</w:t>
      </w:r>
      <w:r>
        <w:rPr>
          <w:szCs w:val="21"/>
        </w:rPr>
        <w:tab/>
      </w:r>
      <w:r>
        <w:rPr>
          <w:szCs w:val="21"/>
        </w:rPr>
        <w:tab/>
      </w:r>
      <w:r>
        <w:rPr>
          <w:szCs w:val="21"/>
        </w:rPr>
        <w:tab/>
      </w:r>
      <w:r>
        <w:rPr>
          <w:szCs w:val="21"/>
        </w:rPr>
        <w:tab/>
      </w:r>
      <w:r>
        <w:rPr>
          <w:rFonts w:hint="eastAsia"/>
          <w:szCs w:val="21"/>
        </w:rPr>
        <w:t xml:space="preserve">                    70</w:t>
      </w:r>
      <w:r>
        <w:rPr>
          <w:szCs w:val="21"/>
        </w:rPr>
        <w:t>%</w:t>
      </w:r>
    </w:p>
    <w:p w:rsidR="00FC4A86" w:rsidRDefault="00FC4A86" w:rsidP="00FC4A86">
      <w:pPr>
        <w:tabs>
          <w:tab w:val="left" w:pos="-720"/>
        </w:tabs>
        <w:suppressAutoHyphens/>
        <w:rPr>
          <w:szCs w:val="21"/>
        </w:rPr>
      </w:pPr>
    </w:p>
    <w:p w:rsidR="00FC4A86" w:rsidRDefault="00FC4A86" w:rsidP="00FC4A86">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FC4A86" w:rsidRPr="00623C3D" w:rsidRDefault="00FC4A86" w:rsidP="00FC4A86">
      <w:pPr>
        <w:tabs>
          <w:tab w:val="left" w:pos="-720"/>
          <w:tab w:val="left" w:pos="0"/>
          <w:tab w:val="left" w:pos="720"/>
          <w:tab w:val="left" w:pos="1440"/>
          <w:tab w:val="left" w:pos="2160"/>
        </w:tabs>
        <w:suppressAutoHyphens/>
        <w:rPr>
          <w:rFonts w:ascii="Times New Roman" w:hAnsi="Times New Roman"/>
          <w:szCs w:val="21"/>
        </w:rPr>
      </w:pPr>
      <w:r w:rsidRPr="00623C3D">
        <w:rPr>
          <w:rFonts w:ascii="Times New Roman" w:hAnsi="Times New Roman"/>
          <w:szCs w:val="21"/>
        </w:rPr>
        <w:t xml:space="preserve">Text : HU Gengxiang, CAI Xun, RONG Yonghua. </w:t>
      </w:r>
      <w:r w:rsidRPr="00623C3D">
        <w:rPr>
          <w:rFonts w:ascii="Times New Roman" w:eastAsia="仿宋_GB2312" w:hAnsi="Times New Roman"/>
          <w:sz w:val="24"/>
        </w:rPr>
        <w:t>Fundamentals of Materials Science</w:t>
      </w:r>
      <w:r w:rsidRPr="00623C3D">
        <w:rPr>
          <w:rFonts w:ascii="Times New Roman" w:hAnsi="Times New Roman"/>
          <w:szCs w:val="21"/>
        </w:rPr>
        <w:t xml:space="preserve"> [M]. </w:t>
      </w:r>
      <w:r w:rsidRPr="00623C3D">
        <w:rPr>
          <w:rFonts w:ascii="Times New Roman" w:eastAsia="仿宋_GB2312" w:hAnsi="Times New Roman"/>
          <w:sz w:val="24"/>
        </w:rPr>
        <w:t>Shanghai: Shanghai Jiao Tong University Press</w:t>
      </w:r>
      <w:r w:rsidRPr="00623C3D">
        <w:rPr>
          <w:rFonts w:ascii="Times New Roman" w:hAnsi="Times New Roman"/>
          <w:szCs w:val="21"/>
        </w:rPr>
        <w:t>, 2010.</w:t>
      </w:r>
    </w:p>
    <w:p w:rsidR="00FC4A86" w:rsidRPr="00623C3D" w:rsidRDefault="00FC4A86" w:rsidP="00FC4A86">
      <w:pPr>
        <w:tabs>
          <w:tab w:val="left" w:pos="-720"/>
          <w:tab w:val="left" w:pos="0"/>
          <w:tab w:val="left" w:pos="720"/>
          <w:tab w:val="left" w:pos="1440"/>
          <w:tab w:val="left" w:pos="2160"/>
        </w:tabs>
        <w:suppressAutoHyphens/>
        <w:rPr>
          <w:rFonts w:ascii="Times New Roman" w:hAnsi="Times New Roman"/>
          <w:bCs/>
          <w:szCs w:val="21"/>
        </w:rPr>
      </w:pPr>
      <w:r w:rsidRPr="00623C3D">
        <w:rPr>
          <w:rFonts w:ascii="Times New Roman" w:hAnsi="Times New Roman"/>
          <w:bCs/>
          <w:szCs w:val="21"/>
        </w:rPr>
        <w:t xml:space="preserve">Reference Books: </w:t>
      </w:r>
    </w:p>
    <w:p w:rsidR="00FC4A86" w:rsidRPr="00623C3D" w:rsidRDefault="00FC4A86" w:rsidP="00FC4A86">
      <w:pPr>
        <w:tabs>
          <w:tab w:val="left" w:pos="-720"/>
          <w:tab w:val="left" w:pos="0"/>
          <w:tab w:val="left" w:pos="720"/>
          <w:tab w:val="left" w:pos="1440"/>
          <w:tab w:val="left" w:pos="2160"/>
        </w:tabs>
        <w:suppressAutoHyphens/>
        <w:rPr>
          <w:rFonts w:ascii="Times New Roman" w:hAnsi="Times New Roman"/>
          <w:bCs/>
          <w:szCs w:val="21"/>
        </w:rPr>
      </w:pPr>
      <w:r w:rsidRPr="00623C3D">
        <w:rPr>
          <w:rFonts w:ascii="Times New Roman" w:hAnsi="Times New Roman"/>
          <w:bCs/>
          <w:szCs w:val="21"/>
        </w:rPr>
        <w:t>[1] PAN Jinsheng, TONG Jianmin, TIAN Minbo</w:t>
      </w:r>
      <w:r w:rsidRPr="00623C3D">
        <w:rPr>
          <w:rFonts w:ascii="Times New Roman" w:hAnsi="Times New Roman"/>
          <w:bCs/>
          <w:szCs w:val="21"/>
        </w:rPr>
        <w:t>．</w:t>
      </w:r>
      <w:r w:rsidRPr="00623C3D">
        <w:rPr>
          <w:rFonts w:ascii="Times New Roman" w:eastAsia="仿宋_GB2312" w:hAnsi="Times New Roman"/>
          <w:sz w:val="24"/>
        </w:rPr>
        <w:t>Fundamentals of Materials Science</w:t>
      </w:r>
      <w:r w:rsidRPr="00623C3D">
        <w:rPr>
          <w:rFonts w:ascii="Times New Roman" w:hAnsi="Times New Roman"/>
          <w:bCs/>
          <w:szCs w:val="21"/>
        </w:rPr>
        <w:t xml:space="preserve"> [M]</w:t>
      </w:r>
      <w:r w:rsidRPr="00623C3D">
        <w:rPr>
          <w:rFonts w:ascii="Times New Roman" w:hAnsi="Times New Roman"/>
          <w:bCs/>
          <w:szCs w:val="21"/>
        </w:rPr>
        <w:t>．</w:t>
      </w:r>
      <w:r w:rsidRPr="00623C3D">
        <w:rPr>
          <w:rFonts w:ascii="Times New Roman" w:hAnsi="Times New Roman"/>
          <w:szCs w:val="21"/>
        </w:rPr>
        <w:t>Beijing: Tsinghua University Press,</w:t>
      </w:r>
      <w:r w:rsidRPr="00623C3D">
        <w:rPr>
          <w:rFonts w:ascii="Times New Roman" w:hAnsi="Times New Roman"/>
          <w:bCs/>
          <w:szCs w:val="21"/>
        </w:rPr>
        <w:t>1998.</w:t>
      </w:r>
    </w:p>
    <w:p w:rsidR="00FC4A86" w:rsidRPr="00623C3D" w:rsidRDefault="00FC4A86" w:rsidP="00FC4A86">
      <w:pPr>
        <w:tabs>
          <w:tab w:val="left" w:pos="-720"/>
          <w:tab w:val="left" w:pos="0"/>
          <w:tab w:val="left" w:pos="720"/>
          <w:tab w:val="left" w:pos="1440"/>
          <w:tab w:val="left" w:pos="2160"/>
        </w:tabs>
        <w:suppressAutoHyphens/>
        <w:rPr>
          <w:rFonts w:ascii="Times New Roman" w:hAnsi="Times New Roman"/>
          <w:bCs/>
          <w:szCs w:val="21"/>
        </w:rPr>
      </w:pPr>
      <w:r w:rsidRPr="00623C3D">
        <w:rPr>
          <w:rFonts w:ascii="Times New Roman" w:hAnsi="Times New Roman"/>
          <w:bCs/>
          <w:szCs w:val="21"/>
        </w:rPr>
        <w:t>[2] XIE Xiwen, GUO Meili</w:t>
      </w:r>
      <w:r w:rsidRPr="00623C3D">
        <w:rPr>
          <w:rFonts w:ascii="Times New Roman" w:hAnsi="Times New Roman"/>
          <w:bCs/>
          <w:szCs w:val="21"/>
        </w:rPr>
        <w:t>．</w:t>
      </w:r>
      <w:r w:rsidRPr="00623C3D">
        <w:rPr>
          <w:rFonts w:ascii="Times New Roman" w:eastAsia="仿宋_GB2312" w:hAnsi="Times New Roman"/>
          <w:sz w:val="24"/>
        </w:rPr>
        <w:t>Fundamentals of Materials Science</w:t>
      </w:r>
      <w:r w:rsidRPr="00623C3D">
        <w:rPr>
          <w:rFonts w:ascii="Times New Roman" w:hAnsi="Times New Roman"/>
          <w:bCs/>
          <w:szCs w:val="21"/>
        </w:rPr>
        <w:t xml:space="preserve"> [M]</w:t>
      </w:r>
      <w:r w:rsidRPr="00623C3D">
        <w:rPr>
          <w:rFonts w:ascii="Times New Roman" w:hAnsi="Times New Roman"/>
          <w:bCs/>
          <w:szCs w:val="21"/>
        </w:rPr>
        <w:t>．</w:t>
      </w:r>
      <w:r w:rsidRPr="00623C3D">
        <w:rPr>
          <w:rFonts w:ascii="Times New Roman" w:hAnsi="Times New Roman"/>
          <w:szCs w:val="21"/>
        </w:rPr>
        <w:t>Beijing:</w:t>
      </w:r>
      <w:r w:rsidRPr="00623C3D">
        <w:rPr>
          <w:rFonts w:ascii="Times New Roman" w:hAnsi="Times New Roman"/>
          <w:color w:val="333333"/>
          <w:sz w:val="20"/>
          <w:szCs w:val="20"/>
          <w:shd w:val="clear" w:color="auto" w:fill="FFFFFF"/>
        </w:rPr>
        <w:t xml:space="preserve"> Beihang University Press</w:t>
      </w:r>
      <w:r w:rsidRPr="00623C3D">
        <w:rPr>
          <w:rFonts w:ascii="Times New Roman" w:hAnsi="Times New Roman"/>
          <w:bCs/>
          <w:szCs w:val="21"/>
        </w:rPr>
        <w:t>，</w:t>
      </w:r>
      <w:r w:rsidRPr="00623C3D">
        <w:rPr>
          <w:rFonts w:ascii="Times New Roman" w:hAnsi="Times New Roman"/>
          <w:bCs/>
          <w:szCs w:val="21"/>
        </w:rPr>
        <w:t>1999.</w:t>
      </w:r>
    </w:p>
    <w:p w:rsidR="00FC4A86" w:rsidRPr="00623C3D" w:rsidRDefault="00FC4A86" w:rsidP="00FC4A86">
      <w:pPr>
        <w:tabs>
          <w:tab w:val="left" w:pos="-720"/>
          <w:tab w:val="left" w:pos="0"/>
          <w:tab w:val="left" w:pos="720"/>
          <w:tab w:val="left" w:pos="1440"/>
          <w:tab w:val="left" w:pos="2160"/>
        </w:tabs>
        <w:suppressAutoHyphens/>
        <w:rPr>
          <w:rFonts w:ascii="Times New Roman" w:hAnsi="Times New Roman"/>
          <w:bCs/>
          <w:szCs w:val="21"/>
        </w:rPr>
      </w:pPr>
    </w:p>
    <w:p w:rsidR="00FC4A86" w:rsidRDefault="00FC4A86" w:rsidP="00FC4A86">
      <w:pPr>
        <w:spacing w:line="300" w:lineRule="auto"/>
      </w:pPr>
    </w:p>
    <w:p w:rsidR="00FC4A86" w:rsidRPr="00FC4A86" w:rsidRDefault="00FC4A86" w:rsidP="00B125BF">
      <w:pPr>
        <w:spacing w:line="300" w:lineRule="auto"/>
      </w:pPr>
    </w:p>
    <w:p w:rsidR="00B125BF" w:rsidRPr="000E6C34" w:rsidRDefault="00B125BF" w:rsidP="00B125BF">
      <w:pPr>
        <w:spacing w:line="300" w:lineRule="auto"/>
      </w:pPr>
      <w:r>
        <w:rPr>
          <w:rFonts w:hint="eastAsia"/>
        </w:rPr>
        <w:lastRenderedPageBreak/>
        <w:t xml:space="preserve">                                            </w:t>
      </w:r>
    </w:p>
    <w:sectPr w:rsidR="00B125BF" w:rsidRPr="000E6C34" w:rsidSect="00E27F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16B" w:rsidRDefault="00AD116B" w:rsidP="003B3834">
      <w:r>
        <w:separator/>
      </w:r>
    </w:p>
  </w:endnote>
  <w:endnote w:type="continuationSeparator" w:id="1">
    <w:p w:rsidR="00AD116B" w:rsidRDefault="00AD116B" w:rsidP="003B38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16B" w:rsidRDefault="00AD116B" w:rsidP="003B3834">
      <w:r>
        <w:separator/>
      </w:r>
    </w:p>
  </w:footnote>
  <w:footnote w:type="continuationSeparator" w:id="1">
    <w:p w:rsidR="00AD116B" w:rsidRDefault="00AD116B" w:rsidP="003B38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A64"/>
    <w:multiLevelType w:val="hybridMultilevel"/>
    <w:tmpl w:val="F45CFD5C"/>
    <w:lvl w:ilvl="0" w:tplc="51047956">
      <w:start w:val="1"/>
      <w:numFmt w:val="japaneseCounting"/>
      <w:lvlText w:val="%1、"/>
      <w:lvlJc w:val="left"/>
      <w:pPr>
        <w:tabs>
          <w:tab w:val="num" w:pos="988"/>
        </w:tabs>
        <w:ind w:left="988" w:hanging="420"/>
      </w:pPr>
      <w:rPr>
        <w:lang w:val="en-US"/>
      </w:rPr>
    </w:lvl>
    <w:lvl w:ilvl="1" w:tplc="04090019">
      <w:start w:val="1"/>
      <w:numFmt w:val="lowerLetter"/>
      <w:lvlText w:val="%2)"/>
      <w:lvlJc w:val="left"/>
      <w:pPr>
        <w:tabs>
          <w:tab w:val="num" w:pos="1408"/>
        </w:tabs>
        <w:ind w:left="1408" w:hanging="420"/>
      </w:pPr>
    </w:lvl>
    <w:lvl w:ilvl="2" w:tplc="0409001B">
      <w:start w:val="1"/>
      <w:numFmt w:val="lowerRoman"/>
      <w:lvlText w:val="%3."/>
      <w:lvlJc w:val="right"/>
      <w:pPr>
        <w:tabs>
          <w:tab w:val="num" w:pos="1828"/>
        </w:tabs>
        <w:ind w:left="1828" w:hanging="420"/>
      </w:pPr>
    </w:lvl>
    <w:lvl w:ilvl="3" w:tplc="0409000F">
      <w:start w:val="1"/>
      <w:numFmt w:val="decimal"/>
      <w:lvlText w:val="%4."/>
      <w:lvlJc w:val="left"/>
      <w:pPr>
        <w:tabs>
          <w:tab w:val="num" w:pos="2248"/>
        </w:tabs>
        <w:ind w:left="2248" w:hanging="420"/>
      </w:pPr>
    </w:lvl>
    <w:lvl w:ilvl="4" w:tplc="04090019">
      <w:start w:val="1"/>
      <w:numFmt w:val="lowerLetter"/>
      <w:lvlText w:val="%5)"/>
      <w:lvlJc w:val="left"/>
      <w:pPr>
        <w:tabs>
          <w:tab w:val="num" w:pos="2668"/>
        </w:tabs>
        <w:ind w:left="2668" w:hanging="420"/>
      </w:pPr>
    </w:lvl>
    <w:lvl w:ilvl="5" w:tplc="0409001B">
      <w:start w:val="1"/>
      <w:numFmt w:val="lowerRoman"/>
      <w:lvlText w:val="%6."/>
      <w:lvlJc w:val="right"/>
      <w:pPr>
        <w:tabs>
          <w:tab w:val="num" w:pos="3088"/>
        </w:tabs>
        <w:ind w:left="3088" w:hanging="420"/>
      </w:pPr>
    </w:lvl>
    <w:lvl w:ilvl="6" w:tplc="0409000F">
      <w:start w:val="1"/>
      <w:numFmt w:val="decimal"/>
      <w:lvlText w:val="%7."/>
      <w:lvlJc w:val="left"/>
      <w:pPr>
        <w:tabs>
          <w:tab w:val="num" w:pos="3508"/>
        </w:tabs>
        <w:ind w:left="3508" w:hanging="420"/>
      </w:pPr>
    </w:lvl>
    <w:lvl w:ilvl="7" w:tplc="04090019">
      <w:start w:val="1"/>
      <w:numFmt w:val="lowerLetter"/>
      <w:lvlText w:val="%8)"/>
      <w:lvlJc w:val="left"/>
      <w:pPr>
        <w:tabs>
          <w:tab w:val="num" w:pos="3928"/>
        </w:tabs>
        <w:ind w:left="3928" w:hanging="420"/>
      </w:pPr>
    </w:lvl>
    <w:lvl w:ilvl="8" w:tplc="0409001B">
      <w:start w:val="1"/>
      <w:numFmt w:val="lowerRoman"/>
      <w:lvlText w:val="%9."/>
      <w:lvlJc w:val="right"/>
      <w:pPr>
        <w:tabs>
          <w:tab w:val="num" w:pos="4348"/>
        </w:tabs>
        <w:ind w:left="4348" w:hanging="420"/>
      </w:pPr>
    </w:lvl>
  </w:abstractNum>
  <w:abstractNum w:abstractNumId="1">
    <w:nsid w:val="02477CE6"/>
    <w:multiLevelType w:val="hybridMultilevel"/>
    <w:tmpl w:val="ACA0EE72"/>
    <w:lvl w:ilvl="0" w:tplc="7B086DD8">
      <w:start w:val="1"/>
      <w:numFmt w:val="decimal"/>
      <w:lvlText w:val="3.%1"/>
      <w:lvlJc w:val="left"/>
      <w:pPr>
        <w:tabs>
          <w:tab w:val="num" w:pos="1680"/>
        </w:tabs>
        <w:ind w:left="168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05287989"/>
    <w:multiLevelType w:val="hybridMultilevel"/>
    <w:tmpl w:val="A0E63594"/>
    <w:lvl w:ilvl="0" w:tplc="195E947E">
      <w:start w:val="1"/>
      <w:numFmt w:val="decimal"/>
      <w:lvlText w:val="4.%1"/>
      <w:lvlJc w:val="left"/>
      <w:pPr>
        <w:tabs>
          <w:tab w:val="num" w:pos="2100"/>
        </w:tabs>
        <w:ind w:left="210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195E947E">
      <w:start w:val="1"/>
      <w:numFmt w:val="decimal"/>
      <w:lvlText w:val="4.%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0696522C"/>
    <w:multiLevelType w:val="hybridMultilevel"/>
    <w:tmpl w:val="FFC27DF2"/>
    <w:lvl w:ilvl="0" w:tplc="18F6051A">
      <w:start w:val="1"/>
      <w:numFmt w:val="decimal"/>
      <w:lvlText w:val="3.%1"/>
      <w:lvlJc w:val="left"/>
      <w:pPr>
        <w:tabs>
          <w:tab w:val="num" w:pos="2730"/>
        </w:tabs>
        <w:ind w:left="273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18F6051A">
      <w:start w:val="1"/>
      <w:numFmt w:val="decimal"/>
      <w:lvlText w:val="3.%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nsid w:val="0B6D16C5"/>
    <w:multiLevelType w:val="hybridMultilevel"/>
    <w:tmpl w:val="F49CC484"/>
    <w:lvl w:ilvl="0" w:tplc="8E42E196">
      <w:start w:val="1"/>
      <w:numFmt w:val="decimal"/>
      <w:lvlText w:val="4.%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12DA6626"/>
    <w:multiLevelType w:val="hybridMultilevel"/>
    <w:tmpl w:val="8B607A88"/>
    <w:lvl w:ilvl="0" w:tplc="556A4E64">
      <w:start w:val="1"/>
      <w:numFmt w:val="none"/>
      <w:lvlText w:val="一、"/>
      <w:lvlJc w:val="left"/>
      <w:pPr>
        <w:ind w:left="1833" w:hanging="405"/>
      </w:pPr>
      <w:rPr>
        <w:rFonts w:hint="default"/>
      </w:rPr>
    </w:lvl>
    <w:lvl w:ilvl="1" w:tplc="04090019" w:tentative="1">
      <w:start w:val="1"/>
      <w:numFmt w:val="lowerLetter"/>
      <w:lvlText w:val="%2)"/>
      <w:lvlJc w:val="left"/>
      <w:pPr>
        <w:ind w:left="2268" w:hanging="420"/>
      </w:pPr>
    </w:lvl>
    <w:lvl w:ilvl="2" w:tplc="0409001B" w:tentative="1">
      <w:start w:val="1"/>
      <w:numFmt w:val="lowerRoman"/>
      <w:lvlText w:val="%3."/>
      <w:lvlJc w:val="right"/>
      <w:pPr>
        <w:ind w:left="2688" w:hanging="420"/>
      </w:pPr>
    </w:lvl>
    <w:lvl w:ilvl="3" w:tplc="0409000F" w:tentative="1">
      <w:start w:val="1"/>
      <w:numFmt w:val="decimal"/>
      <w:lvlText w:val="%4."/>
      <w:lvlJc w:val="left"/>
      <w:pPr>
        <w:ind w:left="3108" w:hanging="420"/>
      </w:pPr>
    </w:lvl>
    <w:lvl w:ilvl="4" w:tplc="04090019" w:tentative="1">
      <w:start w:val="1"/>
      <w:numFmt w:val="lowerLetter"/>
      <w:lvlText w:val="%5)"/>
      <w:lvlJc w:val="left"/>
      <w:pPr>
        <w:ind w:left="3528" w:hanging="420"/>
      </w:pPr>
    </w:lvl>
    <w:lvl w:ilvl="5" w:tplc="0409001B" w:tentative="1">
      <w:start w:val="1"/>
      <w:numFmt w:val="lowerRoman"/>
      <w:lvlText w:val="%6."/>
      <w:lvlJc w:val="right"/>
      <w:pPr>
        <w:ind w:left="3948" w:hanging="420"/>
      </w:pPr>
    </w:lvl>
    <w:lvl w:ilvl="6" w:tplc="0409000F" w:tentative="1">
      <w:start w:val="1"/>
      <w:numFmt w:val="decimal"/>
      <w:lvlText w:val="%7."/>
      <w:lvlJc w:val="left"/>
      <w:pPr>
        <w:ind w:left="4368" w:hanging="420"/>
      </w:pPr>
    </w:lvl>
    <w:lvl w:ilvl="7" w:tplc="04090019" w:tentative="1">
      <w:start w:val="1"/>
      <w:numFmt w:val="lowerLetter"/>
      <w:lvlText w:val="%8)"/>
      <w:lvlJc w:val="left"/>
      <w:pPr>
        <w:ind w:left="4788" w:hanging="420"/>
      </w:pPr>
    </w:lvl>
    <w:lvl w:ilvl="8" w:tplc="0409001B" w:tentative="1">
      <w:start w:val="1"/>
      <w:numFmt w:val="lowerRoman"/>
      <w:lvlText w:val="%9."/>
      <w:lvlJc w:val="right"/>
      <w:pPr>
        <w:ind w:left="5208" w:hanging="420"/>
      </w:pPr>
    </w:lvl>
  </w:abstractNum>
  <w:abstractNum w:abstractNumId="6">
    <w:nsid w:val="13C108BC"/>
    <w:multiLevelType w:val="hybridMultilevel"/>
    <w:tmpl w:val="8814E724"/>
    <w:lvl w:ilvl="0" w:tplc="FC12E12E">
      <w:start w:val="1"/>
      <w:numFmt w:val="decimal"/>
      <w:lvlText w:val="9.%1"/>
      <w:lvlJc w:val="left"/>
      <w:pPr>
        <w:tabs>
          <w:tab w:val="num" w:pos="840"/>
        </w:tabs>
        <w:ind w:left="84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168348D4"/>
    <w:multiLevelType w:val="hybridMultilevel"/>
    <w:tmpl w:val="D264CAC4"/>
    <w:lvl w:ilvl="0" w:tplc="DBF27AF6">
      <w:start w:val="1"/>
      <w:numFmt w:val="japaneseCounting"/>
      <w:lvlText w:val="%1、"/>
      <w:lvlJc w:val="left"/>
      <w:pPr>
        <w:tabs>
          <w:tab w:val="num" w:pos="1575"/>
        </w:tabs>
        <w:ind w:left="1575" w:hanging="420"/>
      </w:pPr>
    </w:lvl>
    <w:lvl w:ilvl="1" w:tplc="04090019">
      <w:start w:val="1"/>
      <w:numFmt w:val="lowerLetter"/>
      <w:lvlText w:val="%2)"/>
      <w:lvlJc w:val="left"/>
      <w:pPr>
        <w:tabs>
          <w:tab w:val="num" w:pos="1995"/>
        </w:tabs>
        <w:ind w:left="1995" w:hanging="420"/>
      </w:pPr>
    </w:lvl>
    <w:lvl w:ilvl="2" w:tplc="0409001B">
      <w:start w:val="1"/>
      <w:numFmt w:val="lowerRoman"/>
      <w:lvlText w:val="%3."/>
      <w:lvlJc w:val="right"/>
      <w:pPr>
        <w:tabs>
          <w:tab w:val="num" w:pos="2415"/>
        </w:tabs>
        <w:ind w:left="2415" w:hanging="420"/>
      </w:pPr>
    </w:lvl>
    <w:lvl w:ilvl="3" w:tplc="0409000F">
      <w:start w:val="1"/>
      <w:numFmt w:val="decimal"/>
      <w:lvlText w:val="%4."/>
      <w:lvlJc w:val="left"/>
      <w:pPr>
        <w:tabs>
          <w:tab w:val="num" w:pos="2835"/>
        </w:tabs>
        <w:ind w:left="2835" w:hanging="420"/>
      </w:pPr>
    </w:lvl>
    <w:lvl w:ilvl="4" w:tplc="04090019">
      <w:start w:val="1"/>
      <w:numFmt w:val="lowerLetter"/>
      <w:lvlText w:val="%5)"/>
      <w:lvlJc w:val="left"/>
      <w:pPr>
        <w:tabs>
          <w:tab w:val="num" w:pos="3255"/>
        </w:tabs>
        <w:ind w:left="3255" w:hanging="420"/>
      </w:pPr>
    </w:lvl>
    <w:lvl w:ilvl="5" w:tplc="0409001B">
      <w:start w:val="1"/>
      <w:numFmt w:val="lowerRoman"/>
      <w:lvlText w:val="%6."/>
      <w:lvlJc w:val="right"/>
      <w:pPr>
        <w:tabs>
          <w:tab w:val="num" w:pos="3675"/>
        </w:tabs>
        <w:ind w:left="3675" w:hanging="420"/>
      </w:pPr>
    </w:lvl>
    <w:lvl w:ilvl="6" w:tplc="0409000F">
      <w:start w:val="1"/>
      <w:numFmt w:val="decimal"/>
      <w:lvlText w:val="%7."/>
      <w:lvlJc w:val="left"/>
      <w:pPr>
        <w:tabs>
          <w:tab w:val="num" w:pos="4095"/>
        </w:tabs>
        <w:ind w:left="4095" w:hanging="420"/>
      </w:pPr>
    </w:lvl>
    <w:lvl w:ilvl="7" w:tplc="04090019">
      <w:start w:val="1"/>
      <w:numFmt w:val="lowerLetter"/>
      <w:lvlText w:val="%8)"/>
      <w:lvlJc w:val="left"/>
      <w:pPr>
        <w:tabs>
          <w:tab w:val="num" w:pos="4515"/>
        </w:tabs>
        <w:ind w:left="4515" w:hanging="420"/>
      </w:pPr>
    </w:lvl>
    <w:lvl w:ilvl="8" w:tplc="0409001B">
      <w:start w:val="1"/>
      <w:numFmt w:val="lowerRoman"/>
      <w:lvlText w:val="%9."/>
      <w:lvlJc w:val="right"/>
      <w:pPr>
        <w:tabs>
          <w:tab w:val="num" w:pos="4935"/>
        </w:tabs>
        <w:ind w:left="4935" w:hanging="420"/>
      </w:pPr>
    </w:lvl>
  </w:abstractNum>
  <w:abstractNum w:abstractNumId="8">
    <w:nsid w:val="1725134B"/>
    <w:multiLevelType w:val="hybridMultilevel"/>
    <w:tmpl w:val="7EAADF9A"/>
    <w:lvl w:ilvl="0" w:tplc="1196FEA2">
      <w:start w:val="1"/>
      <w:numFmt w:val="none"/>
      <w:lvlText w:val="2.1"/>
      <w:lvlJc w:val="left"/>
      <w:pPr>
        <w:tabs>
          <w:tab w:val="num" w:pos="2940"/>
        </w:tabs>
        <w:ind w:left="294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2EE2FA3C">
      <w:start w:val="1"/>
      <w:numFmt w:val="decimal"/>
      <w:lvlText w:val="2.%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nsid w:val="17332E40"/>
    <w:multiLevelType w:val="hybridMultilevel"/>
    <w:tmpl w:val="2766E75C"/>
    <w:lvl w:ilvl="0" w:tplc="A1AE0774">
      <w:start w:val="1"/>
      <w:numFmt w:val="decimal"/>
      <w:lvlText w:val="5.%1"/>
      <w:lvlJc w:val="left"/>
      <w:pPr>
        <w:tabs>
          <w:tab w:val="num" w:pos="1890"/>
        </w:tabs>
        <w:ind w:left="189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0">
    <w:nsid w:val="1C176546"/>
    <w:multiLevelType w:val="hybridMultilevel"/>
    <w:tmpl w:val="31E8176C"/>
    <w:lvl w:ilvl="0" w:tplc="FFFFFFFF">
      <w:start w:val="1"/>
      <w:numFmt w:val="decimal"/>
      <w:lvlText w:val="%1．"/>
      <w:lvlJc w:val="left"/>
      <w:pPr>
        <w:tabs>
          <w:tab w:val="num" w:pos="360"/>
        </w:tabs>
        <w:ind w:left="360" w:hanging="360"/>
      </w:pPr>
      <w:rPr>
        <w:rFonts w:hint="eastAsia"/>
      </w:rPr>
    </w:lvl>
    <w:lvl w:ilvl="1" w:tplc="FFFFFFFF">
      <w:start w:val="1"/>
      <w:numFmt w:val="japaneseCounting"/>
      <w:lvlText w:val="%2、"/>
      <w:lvlJc w:val="left"/>
      <w:pPr>
        <w:tabs>
          <w:tab w:val="num" w:pos="900"/>
        </w:tabs>
        <w:ind w:left="900" w:hanging="48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1">
    <w:nsid w:val="217A0326"/>
    <w:multiLevelType w:val="hybridMultilevel"/>
    <w:tmpl w:val="C73CC068"/>
    <w:lvl w:ilvl="0" w:tplc="A95A897E">
      <w:start w:val="1"/>
      <w:numFmt w:val="decimal"/>
      <w:lvlText w:val="5.%1"/>
      <w:lvlJc w:val="left"/>
      <w:pPr>
        <w:tabs>
          <w:tab w:val="num" w:pos="1680"/>
        </w:tabs>
        <w:ind w:left="1680" w:hanging="420"/>
      </w:pPr>
    </w:lvl>
    <w:lvl w:ilvl="1" w:tplc="B84CAEF6">
      <w:start w:val="1"/>
      <w:numFmt w:val="decimal"/>
      <w:lvlText w:val="2.%2"/>
      <w:lvlJc w:val="left"/>
      <w:pPr>
        <w:tabs>
          <w:tab w:val="num" w:pos="840"/>
        </w:tabs>
        <w:ind w:left="840" w:hanging="420"/>
      </w:pPr>
    </w:lvl>
    <w:lvl w:ilvl="2" w:tplc="63426F1A">
      <w:start w:val="1"/>
      <w:numFmt w:val="decimal"/>
      <w:lvlText w:val="3.%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229600F7"/>
    <w:multiLevelType w:val="multilevel"/>
    <w:tmpl w:val="229600F7"/>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56F3B8C"/>
    <w:multiLevelType w:val="hybridMultilevel"/>
    <w:tmpl w:val="04929B68"/>
    <w:lvl w:ilvl="0" w:tplc="E5FCB29E">
      <w:start w:val="1"/>
      <w:numFmt w:val="japaneseCounting"/>
      <w:lvlText w:val="%1、"/>
      <w:lvlJc w:val="left"/>
      <w:pPr>
        <w:tabs>
          <w:tab w:val="num" w:pos="1860"/>
        </w:tabs>
        <w:ind w:left="1860" w:hanging="420"/>
      </w:pPr>
    </w:lvl>
    <w:lvl w:ilvl="1" w:tplc="04090019">
      <w:start w:val="1"/>
      <w:numFmt w:val="lowerLetter"/>
      <w:lvlText w:val="%2)"/>
      <w:lvlJc w:val="left"/>
      <w:pPr>
        <w:tabs>
          <w:tab w:val="num" w:pos="1890"/>
        </w:tabs>
        <w:ind w:left="1890" w:hanging="420"/>
      </w:pPr>
    </w:lvl>
    <w:lvl w:ilvl="2" w:tplc="0409001B">
      <w:start w:val="1"/>
      <w:numFmt w:val="lowerRoman"/>
      <w:lvlText w:val="%3."/>
      <w:lvlJc w:val="right"/>
      <w:pPr>
        <w:tabs>
          <w:tab w:val="num" w:pos="2310"/>
        </w:tabs>
        <w:ind w:left="2310" w:hanging="420"/>
      </w:pPr>
    </w:lvl>
    <w:lvl w:ilvl="3" w:tplc="0409000F">
      <w:start w:val="1"/>
      <w:numFmt w:val="decimal"/>
      <w:lvlText w:val="%4."/>
      <w:lvlJc w:val="left"/>
      <w:pPr>
        <w:tabs>
          <w:tab w:val="num" w:pos="2730"/>
        </w:tabs>
        <w:ind w:left="2730" w:hanging="420"/>
      </w:pPr>
    </w:lvl>
    <w:lvl w:ilvl="4" w:tplc="04090019">
      <w:start w:val="1"/>
      <w:numFmt w:val="lowerLetter"/>
      <w:lvlText w:val="%5)"/>
      <w:lvlJc w:val="left"/>
      <w:pPr>
        <w:tabs>
          <w:tab w:val="num" w:pos="3150"/>
        </w:tabs>
        <w:ind w:left="3150" w:hanging="420"/>
      </w:pPr>
    </w:lvl>
    <w:lvl w:ilvl="5" w:tplc="0409001B">
      <w:start w:val="1"/>
      <w:numFmt w:val="lowerRoman"/>
      <w:lvlText w:val="%6."/>
      <w:lvlJc w:val="right"/>
      <w:pPr>
        <w:tabs>
          <w:tab w:val="num" w:pos="3570"/>
        </w:tabs>
        <w:ind w:left="3570" w:hanging="420"/>
      </w:pPr>
    </w:lvl>
    <w:lvl w:ilvl="6" w:tplc="0409000F">
      <w:start w:val="1"/>
      <w:numFmt w:val="decimal"/>
      <w:lvlText w:val="%7."/>
      <w:lvlJc w:val="left"/>
      <w:pPr>
        <w:tabs>
          <w:tab w:val="num" w:pos="3990"/>
        </w:tabs>
        <w:ind w:left="3990" w:hanging="420"/>
      </w:pPr>
    </w:lvl>
    <w:lvl w:ilvl="7" w:tplc="04090019">
      <w:start w:val="1"/>
      <w:numFmt w:val="lowerLetter"/>
      <w:lvlText w:val="%8)"/>
      <w:lvlJc w:val="left"/>
      <w:pPr>
        <w:tabs>
          <w:tab w:val="num" w:pos="4410"/>
        </w:tabs>
        <w:ind w:left="4410" w:hanging="420"/>
      </w:pPr>
    </w:lvl>
    <w:lvl w:ilvl="8" w:tplc="0409001B">
      <w:start w:val="1"/>
      <w:numFmt w:val="lowerRoman"/>
      <w:lvlText w:val="%9."/>
      <w:lvlJc w:val="right"/>
      <w:pPr>
        <w:tabs>
          <w:tab w:val="num" w:pos="4830"/>
        </w:tabs>
        <w:ind w:left="4830" w:hanging="420"/>
      </w:pPr>
    </w:lvl>
  </w:abstractNum>
  <w:abstractNum w:abstractNumId="14">
    <w:nsid w:val="290E4AE8"/>
    <w:multiLevelType w:val="hybridMultilevel"/>
    <w:tmpl w:val="EB34DB1A"/>
    <w:lvl w:ilvl="0" w:tplc="7D2A3144">
      <w:start w:val="1"/>
      <w:numFmt w:val="decimal"/>
      <w:lvlText w:val="4.%1"/>
      <w:lvlJc w:val="left"/>
      <w:pPr>
        <w:tabs>
          <w:tab w:val="num" w:pos="1680"/>
        </w:tabs>
        <w:ind w:left="168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2AE66E10"/>
    <w:multiLevelType w:val="hybridMultilevel"/>
    <w:tmpl w:val="AAD4276E"/>
    <w:lvl w:ilvl="0" w:tplc="0409000F">
      <w:start w:val="1"/>
      <w:numFmt w:val="decimal"/>
      <w:lvlText w:val="%1."/>
      <w:lvlJc w:val="left"/>
      <w:pPr>
        <w:tabs>
          <w:tab w:val="num" w:pos="420"/>
        </w:tabs>
        <w:ind w:left="420" w:hanging="420"/>
      </w:pPr>
    </w:lvl>
    <w:lvl w:ilvl="1" w:tplc="5492D99A">
      <w:start w:val="1"/>
      <w:numFmt w:val="decimal"/>
      <w:lvlText w:val="6.%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3426574F"/>
    <w:multiLevelType w:val="hybridMultilevel"/>
    <w:tmpl w:val="948428A8"/>
    <w:lvl w:ilvl="0" w:tplc="C42A23A8">
      <w:start w:val="1"/>
      <w:numFmt w:val="decimal"/>
      <w:lvlText w:val="8.%1"/>
      <w:lvlJc w:val="left"/>
      <w:pPr>
        <w:tabs>
          <w:tab w:val="num" w:pos="840"/>
        </w:tabs>
        <w:ind w:left="840" w:hanging="420"/>
      </w:pPr>
    </w:lvl>
    <w:lvl w:ilvl="1" w:tplc="26D8BAA4">
      <w:start w:val="1"/>
      <w:numFmt w:val="japaneseCounting"/>
      <w:lvlText w:val="第%2节"/>
      <w:lvlJc w:val="left"/>
      <w:pPr>
        <w:tabs>
          <w:tab w:val="num" w:pos="1260"/>
        </w:tabs>
        <w:ind w:left="1260" w:hanging="84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7">
    <w:nsid w:val="344571C6"/>
    <w:multiLevelType w:val="hybridMultilevel"/>
    <w:tmpl w:val="B9A2F19A"/>
    <w:lvl w:ilvl="0" w:tplc="97D8B1A6">
      <w:start w:val="1"/>
      <w:numFmt w:val="japaneseCounting"/>
      <w:lvlText w:val="%1、"/>
      <w:lvlJc w:val="left"/>
      <w:pPr>
        <w:tabs>
          <w:tab w:val="num" w:pos="1470"/>
        </w:tabs>
        <w:ind w:left="1470" w:hanging="420"/>
      </w:pPr>
    </w:lvl>
    <w:lvl w:ilvl="1" w:tplc="04090019">
      <w:start w:val="1"/>
      <w:numFmt w:val="lowerLetter"/>
      <w:lvlText w:val="%2)"/>
      <w:lvlJc w:val="left"/>
      <w:pPr>
        <w:tabs>
          <w:tab w:val="num" w:pos="1890"/>
        </w:tabs>
        <w:ind w:left="1890" w:hanging="420"/>
      </w:pPr>
    </w:lvl>
    <w:lvl w:ilvl="2" w:tplc="0409001B">
      <w:start w:val="1"/>
      <w:numFmt w:val="lowerRoman"/>
      <w:lvlText w:val="%3."/>
      <w:lvlJc w:val="right"/>
      <w:pPr>
        <w:tabs>
          <w:tab w:val="num" w:pos="2310"/>
        </w:tabs>
        <w:ind w:left="2310" w:hanging="420"/>
      </w:pPr>
    </w:lvl>
    <w:lvl w:ilvl="3" w:tplc="0409000F">
      <w:start w:val="1"/>
      <w:numFmt w:val="decimal"/>
      <w:lvlText w:val="%4."/>
      <w:lvlJc w:val="left"/>
      <w:pPr>
        <w:tabs>
          <w:tab w:val="num" w:pos="2730"/>
        </w:tabs>
        <w:ind w:left="2730" w:hanging="420"/>
      </w:pPr>
    </w:lvl>
    <w:lvl w:ilvl="4" w:tplc="04090019">
      <w:start w:val="1"/>
      <w:numFmt w:val="lowerLetter"/>
      <w:lvlText w:val="%5)"/>
      <w:lvlJc w:val="left"/>
      <w:pPr>
        <w:tabs>
          <w:tab w:val="num" w:pos="3150"/>
        </w:tabs>
        <w:ind w:left="3150" w:hanging="420"/>
      </w:pPr>
    </w:lvl>
    <w:lvl w:ilvl="5" w:tplc="0409001B">
      <w:start w:val="1"/>
      <w:numFmt w:val="lowerRoman"/>
      <w:lvlText w:val="%6."/>
      <w:lvlJc w:val="right"/>
      <w:pPr>
        <w:tabs>
          <w:tab w:val="num" w:pos="3570"/>
        </w:tabs>
        <w:ind w:left="3570" w:hanging="420"/>
      </w:pPr>
    </w:lvl>
    <w:lvl w:ilvl="6" w:tplc="0409000F">
      <w:start w:val="1"/>
      <w:numFmt w:val="decimal"/>
      <w:lvlText w:val="%7."/>
      <w:lvlJc w:val="left"/>
      <w:pPr>
        <w:tabs>
          <w:tab w:val="num" w:pos="3990"/>
        </w:tabs>
        <w:ind w:left="3990" w:hanging="420"/>
      </w:pPr>
    </w:lvl>
    <w:lvl w:ilvl="7" w:tplc="04090019">
      <w:start w:val="1"/>
      <w:numFmt w:val="lowerLetter"/>
      <w:lvlText w:val="%8)"/>
      <w:lvlJc w:val="left"/>
      <w:pPr>
        <w:tabs>
          <w:tab w:val="num" w:pos="4410"/>
        </w:tabs>
        <w:ind w:left="4410" w:hanging="420"/>
      </w:pPr>
    </w:lvl>
    <w:lvl w:ilvl="8" w:tplc="0409001B">
      <w:start w:val="1"/>
      <w:numFmt w:val="lowerRoman"/>
      <w:lvlText w:val="%9."/>
      <w:lvlJc w:val="right"/>
      <w:pPr>
        <w:tabs>
          <w:tab w:val="num" w:pos="4830"/>
        </w:tabs>
        <w:ind w:left="4830" w:hanging="420"/>
      </w:pPr>
    </w:lvl>
  </w:abstractNum>
  <w:abstractNum w:abstractNumId="18">
    <w:nsid w:val="3BAD143E"/>
    <w:multiLevelType w:val="hybridMultilevel"/>
    <w:tmpl w:val="263E96CA"/>
    <w:lvl w:ilvl="0" w:tplc="EDF8FDA6">
      <w:start w:val="1"/>
      <w:numFmt w:val="decimal"/>
      <w:lvlText w:val="1.%1"/>
      <w:lvlJc w:val="left"/>
      <w:pPr>
        <w:tabs>
          <w:tab w:val="num" w:pos="2730"/>
        </w:tabs>
        <w:ind w:left="273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4EDA70B6">
      <w:start w:val="1"/>
      <w:numFmt w:val="decimal"/>
      <w:lvlText w:val="1.%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9">
    <w:nsid w:val="3D1A6176"/>
    <w:multiLevelType w:val="hybridMultilevel"/>
    <w:tmpl w:val="F60EFA98"/>
    <w:lvl w:ilvl="0" w:tplc="AA588A1A">
      <w:start w:val="1"/>
      <w:numFmt w:val="decimal"/>
      <w:lvlText w:val="3.%1"/>
      <w:lvlJc w:val="left"/>
      <w:pPr>
        <w:tabs>
          <w:tab w:val="num" w:pos="1680"/>
        </w:tabs>
        <w:ind w:left="168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F58CEFA">
      <w:start w:val="1"/>
      <w:numFmt w:val="decimal"/>
      <w:lvlText w:val="3.%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79D2151"/>
    <w:multiLevelType w:val="hybridMultilevel"/>
    <w:tmpl w:val="414A268C"/>
    <w:lvl w:ilvl="0" w:tplc="47AC003C">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3">
    <w:nsid w:val="48372020"/>
    <w:multiLevelType w:val="hybridMultilevel"/>
    <w:tmpl w:val="97FC140E"/>
    <w:lvl w:ilvl="0" w:tplc="C61CC238">
      <w:start w:val="1"/>
      <w:numFmt w:val="decimal"/>
      <w:lvlText w:val="%1."/>
      <w:lvlJc w:val="left"/>
      <w:pPr>
        <w:ind w:left="1192" w:hanging="360"/>
      </w:pPr>
      <w:rPr>
        <w:rFonts w:hint="default"/>
      </w:rPr>
    </w:lvl>
    <w:lvl w:ilvl="1" w:tplc="04090019" w:tentative="1">
      <w:start w:val="1"/>
      <w:numFmt w:val="lowerLetter"/>
      <w:lvlText w:val="%2)"/>
      <w:lvlJc w:val="left"/>
      <w:pPr>
        <w:ind w:left="1672" w:hanging="420"/>
      </w:pPr>
    </w:lvl>
    <w:lvl w:ilvl="2" w:tplc="0409001B" w:tentative="1">
      <w:start w:val="1"/>
      <w:numFmt w:val="lowerRoman"/>
      <w:lvlText w:val="%3."/>
      <w:lvlJc w:val="right"/>
      <w:pPr>
        <w:ind w:left="2092" w:hanging="420"/>
      </w:pPr>
    </w:lvl>
    <w:lvl w:ilvl="3" w:tplc="0409000F" w:tentative="1">
      <w:start w:val="1"/>
      <w:numFmt w:val="decimal"/>
      <w:lvlText w:val="%4."/>
      <w:lvlJc w:val="left"/>
      <w:pPr>
        <w:ind w:left="2512" w:hanging="420"/>
      </w:pPr>
    </w:lvl>
    <w:lvl w:ilvl="4" w:tplc="04090019" w:tentative="1">
      <w:start w:val="1"/>
      <w:numFmt w:val="lowerLetter"/>
      <w:lvlText w:val="%5)"/>
      <w:lvlJc w:val="left"/>
      <w:pPr>
        <w:ind w:left="2932" w:hanging="420"/>
      </w:pPr>
    </w:lvl>
    <w:lvl w:ilvl="5" w:tplc="0409001B" w:tentative="1">
      <w:start w:val="1"/>
      <w:numFmt w:val="lowerRoman"/>
      <w:lvlText w:val="%6."/>
      <w:lvlJc w:val="right"/>
      <w:pPr>
        <w:ind w:left="3352" w:hanging="420"/>
      </w:pPr>
    </w:lvl>
    <w:lvl w:ilvl="6" w:tplc="0409000F" w:tentative="1">
      <w:start w:val="1"/>
      <w:numFmt w:val="decimal"/>
      <w:lvlText w:val="%7."/>
      <w:lvlJc w:val="left"/>
      <w:pPr>
        <w:ind w:left="3772" w:hanging="420"/>
      </w:pPr>
    </w:lvl>
    <w:lvl w:ilvl="7" w:tplc="04090019" w:tentative="1">
      <w:start w:val="1"/>
      <w:numFmt w:val="lowerLetter"/>
      <w:lvlText w:val="%8)"/>
      <w:lvlJc w:val="left"/>
      <w:pPr>
        <w:ind w:left="4192" w:hanging="420"/>
      </w:pPr>
    </w:lvl>
    <w:lvl w:ilvl="8" w:tplc="0409001B" w:tentative="1">
      <w:start w:val="1"/>
      <w:numFmt w:val="lowerRoman"/>
      <w:lvlText w:val="%9."/>
      <w:lvlJc w:val="right"/>
      <w:pPr>
        <w:ind w:left="4612" w:hanging="420"/>
      </w:pPr>
    </w:lvl>
  </w:abstractNum>
  <w:abstractNum w:abstractNumId="24">
    <w:nsid w:val="4F983590"/>
    <w:multiLevelType w:val="hybridMultilevel"/>
    <w:tmpl w:val="E7DA454E"/>
    <w:lvl w:ilvl="0" w:tplc="402A01DC">
      <w:start w:val="1"/>
      <w:numFmt w:val="decimal"/>
      <w:lvlText w:val="1.%1"/>
      <w:lvlJc w:val="left"/>
      <w:pPr>
        <w:tabs>
          <w:tab w:val="num" w:pos="2730"/>
        </w:tabs>
        <w:ind w:left="273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402A01DC">
      <w:start w:val="1"/>
      <w:numFmt w:val="decimal"/>
      <w:lvlText w:val="1.%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5">
    <w:nsid w:val="57493E98"/>
    <w:multiLevelType w:val="singleLevel"/>
    <w:tmpl w:val="57493E98"/>
    <w:lvl w:ilvl="0">
      <w:start w:val="4"/>
      <w:numFmt w:val="decimal"/>
      <w:suff w:val="space"/>
      <w:lvlText w:val="%1."/>
      <w:lvlJc w:val="left"/>
    </w:lvl>
  </w:abstractNum>
  <w:abstractNum w:abstractNumId="26">
    <w:nsid w:val="5A426BD9"/>
    <w:multiLevelType w:val="hybridMultilevel"/>
    <w:tmpl w:val="521C4FFE"/>
    <w:lvl w:ilvl="0" w:tplc="6E288BDE">
      <w:start w:val="1"/>
      <w:numFmt w:val="japaneseCounting"/>
      <w:lvlText w:val="%1、"/>
      <w:lvlJc w:val="left"/>
      <w:pPr>
        <w:tabs>
          <w:tab w:val="num" w:pos="1500"/>
        </w:tabs>
        <w:ind w:left="1500" w:hanging="420"/>
      </w:pPr>
    </w:lvl>
    <w:lvl w:ilvl="1" w:tplc="04090019">
      <w:start w:val="1"/>
      <w:numFmt w:val="lowerLetter"/>
      <w:lvlText w:val="%2)"/>
      <w:lvlJc w:val="left"/>
      <w:pPr>
        <w:tabs>
          <w:tab w:val="num" w:pos="1890"/>
        </w:tabs>
        <w:ind w:left="1890" w:hanging="420"/>
      </w:pPr>
    </w:lvl>
    <w:lvl w:ilvl="2" w:tplc="0409001B">
      <w:start w:val="1"/>
      <w:numFmt w:val="lowerRoman"/>
      <w:lvlText w:val="%3."/>
      <w:lvlJc w:val="right"/>
      <w:pPr>
        <w:tabs>
          <w:tab w:val="num" w:pos="2310"/>
        </w:tabs>
        <w:ind w:left="2310" w:hanging="420"/>
      </w:pPr>
    </w:lvl>
    <w:lvl w:ilvl="3" w:tplc="0409000F">
      <w:start w:val="1"/>
      <w:numFmt w:val="decimal"/>
      <w:lvlText w:val="%4."/>
      <w:lvlJc w:val="left"/>
      <w:pPr>
        <w:tabs>
          <w:tab w:val="num" w:pos="2730"/>
        </w:tabs>
        <w:ind w:left="2730" w:hanging="420"/>
      </w:pPr>
    </w:lvl>
    <w:lvl w:ilvl="4" w:tplc="04090019">
      <w:start w:val="1"/>
      <w:numFmt w:val="lowerLetter"/>
      <w:lvlText w:val="%5)"/>
      <w:lvlJc w:val="left"/>
      <w:pPr>
        <w:tabs>
          <w:tab w:val="num" w:pos="3150"/>
        </w:tabs>
        <w:ind w:left="3150" w:hanging="420"/>
      </w:pPr>
    </w:lvl>
    <w:lvl w:ilvl="5" w:tplc="0409001B">
      <w:start w:val="1"/>
      <w:numFmt w:val="lowerRoman"/>
      <w:lvlText w:val="%6."/>
      <w:lvlJc w:val="right"/>
      <w:pPr>
        <w:tabs>
          <w:tab w:val="num" w:pos="3570"/>
        </w:tabs>
        <w:ind w:left="3570" w:hanging="420"/>
      </w:pPr>
    </w:lvl>
    <w:lvl w:ilvl="6" w:tplc="0409000F">
      <w:start w:val="1"/>
      <w:numFmt w:val="decimal"/>
      <w:lvlText w:val="%7."/>
      <w:lvlJc w:val="left"/>
      <w:pPr>
        <w:tabs>
          <w:tab w:val="num" w:pos="3990"/>
        </w:tabs>
        <w:ind w:left="3990" w:hanging="420"/>
      </w:pPr>
    </w:lvl>
    <w:lvl w:ilvl="7" w:tplc="04090019">
      <w:start w:val="1"/>
      <w:numFmt w:val="lowerLetter"/>
      <w:lvlText w:val="%8)"/>
      <w:lvlJc w:val="left"/>
      <w:pPr>
        <w:tabs>
          <w:tab w:val="num" w:pos="4410"/>
        </w:tabs>
        <w:ind w:left="4410" w:hanging="420"/>
      </w:pPr>
    </w:lvl>
    <w:lvl w:ilvl="8" w:tplc="0409001B">
      <w:start w:val="1"/>
      <w:numFmt w:val="lowerRoman"/>
      <w:lvlText w:val="%9."/>
      <w:lvlJc w:val="right"/>
      <w:pPr>
        <w:tabs>
          <w:tab w:val="num" w:pos="4830"/>
        </w:tabs>
        <w:ind w:left="4830" w:hanging="420"/>
      </w:pPr>
    </w:lvl>
  </w:abstractNum>
  <w:abstractNum w:abstractNumId="27">
    <w:nsid w:val="621C15F1"/>
    <w:multiLevelType w:val="hybridMultilevel"/>
    <w:tmpl w:val="872E7176"/>
    <w:lvl w:ilvl="0" w:tplc="F556A21E">
      <w:start w:val="1"/>
      <w:numFmt w:val="decimal"/>
      <w:lvlText w:val="2.%1"/>
      <w:lvlJc w:val="left"/>
      <w:pPr>
        <w:tabs>
          <w:tab w:val="num" w:pos="2730"/>
        </w:tabs>
        <w:ind w:left="273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F556A21E">
      <w:start w:val="1"/>
      <w:numFmt w:val="decimal"/>
      <w:lvlText w:val="2.%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8">
    <w:nsid w:val="62E94229"/>
    <w:multiLevelType w:val="hybridMultilevel"/>
    <w:tmpl w:val="8CB0B23E"/>
    <w:lvl w:ilvl="0" w:tplc="651EC6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4487453"/>
    <w:multiLevelType w:val="hybridMultilevel"/>
    <w:tmpl w:val="C2720A82"/>
    <w:lvl w:ilvl="0" w:tplc="77A46190">
      <w:start w:val="1"/>
      <w:numFmt w:val="decimal"/>
      <w:lvlText w:val="2.%1"/>
      <w:lvlJc w:val="left"/>
      <w:pPr>
        <w:tabs>
          <w:tab w:val="num" w:pos="1680"/>
        </w:tabs>
        <w:ind w:left="168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0">
    <w:nsid w:val="65FB218B"/>
    <w:multiLevelType w:val="hybridMultilevel"/>
    <w:tmpl w:val="24426FAC"/>
    <w:lvl w:ilvl="0" w:tplc="7916D866">
      <w:start w:val="1"/>
      <w:numFmt w:val="none"/>
      <w:lvlText w:val="一、"/>
      <w:lvlJc w:val="left"/>
      <w:pPr>
        <w:tabs>
          <w:tab w:val="num" w:pos="1470"/>
        </w:tabs>
        <w:ind w:left="1470" w:hanging="420"/>
      </w:pPr>
    </w:lvl>
    <w:lvl w:ilvl="1" w:tplc="BC103C94">
      <w:start w:val="1"/>
      <w:numFmt w:val="decimal"/>
      <w:lvlText w:val="3.%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1">
    <w:nsid w:val="66B56FBC"/>
    <w:multiLevelType w:val="hybridMultilevel"/>
    <w:tmpl w:val="351601CE"/>
    <w:lvl w:ilvl="0" w:tplc="D9D08ED6">
      <w:start w:val="1"/>
      <w:numFmt w:val="japaneseCounting"/>
      <w:lvlText w:val="第%1节"/>
      <w:lvlJc w:val="left"/>
      <w:pPr>
        <w:ind w:left="1593" w:hanging="750"/>
      </w:pPr>
      <w:rPr>
        <w:rFonts w:hint="default"/>
      </w:rPr>
    </w:lvl>
    <w:lvl w:ilvl="1" w:tplc="04090019" w:tentative="1">
      <w:start w:val="1"/>
      <w:numFmt w:val="lowerLetter"/>
      <w:lvlText w:val="%2)"/>
      <w:lvlJc w:val="left"/>
      <w:pPr>
        <w:ind w:left="1683" w:hanging="420"/>
      </w:pPr>
    </w:lvl>
    <w:lvl w:ilvl="2" w:tplc="0409001B" w:tentative="1">
      <w:start w:val="1"/>
      <w:numFmt w:val="lowerRoman"/>
      <w:lvlText w:val="%3."/>
      <w:lvlJc w:val="right"/>
      <w:pPr>
        <w:ind w:left="2103" w:hanging="420"/>
      </w:pPr>
    </w:lvl>
    <w:lvl w:ilvl="3" w:tplc="0409000F" w:tentative="1">
      <w:start w:val="1"/>
      <w:numFmt w:val="decimal"/>
      <w:lvlText w:val="%4."/>
      <w:lvlJc w:val="left"/>
      <w:pPr>
        <w:ind w:left="2523" w:hanging="420"/>
      </w:pPr>
    </w:lvl>
    <w:lvl w:ilvl="4" w:tplc="04090019" w:tentative="1">
      <w:start w:val="1"/>
      <w:numFmt w:val="lowerLetter"/>
      <w:lvlText w:val="%5)"/>
      <w:lvlJc w:val="left"/>
      <w:pPr>
        <w:ind w:left="2943" w:hanging="420"/>
      </w:pPr>
    </w:lvl>
    <w:lvl w:ilvl="5" w:tplc="0409001B" w:tentative="1">
      <w:start w:val="1"/>
      <w:numFmt w:val="lowerRoman"/>
      <w:lvlText w:val="%6."/>
      <w:lvlJc w:val="right"/>
      <w:pPr>
        <w:ind w:left="3363" w:hanging="420"/>
      </w:pPr>
    </w:lvl>
    <w:lvl w:ilvl="6" w:tplc="0409000F" w:tentative="1">
      <w:start w:val="1"/>
      <w:numFmt w:val="decimal"/>
      <w:lvlText w:val="%7."/>
      <w:lvlJc w:val="left"/>
      <w:pPr>
        <w:ind w:left="3783" w:hanging="420"/>
      </w:pPr>
    </w:lvl>
    <w:lvl w:ilvl="7" w:tplc="04090019" w:tentative="1">
      <w:start w:val="1"/>
      <w:numFmt w:val="lowerLetter"/>
      <w:lvlText w:val="%8)"/>
      <w:lvlJc w:val="left"/>
      <w:pPr>
        <w:ind w:left="4203" w:hanging="420"/>
      </w:pPr>
    </w:lvl>
    <w:lvl w:ilvl="8" w:tplc="0409001B" w:tentative="1">
      <w:start w:val="1"/>
      <w:numFmt w:val="lowerRoman"/>
      <w:lvlText w:val="%9."/>
      <w:lvlJc w:val="right"/>
      <w:pPr>
        <w:ind w:left="4623" w:hanging="420"/>
      </w:pPr>
    </w:lvl>
  </w:abstractNum>
  <w:abstractNum w:abstractNumId="32">
    <w:nsid w:val="674B6BF1"/>
    <w:multiLevelType w:val="hybridMultilevel"/>
    <w:tmpl w:val="A478FEBC"/>
    <w:lvl w:ilvl="0" w:tplc="1D5A5322">
      <w:start w:val="1"/>
      <w:numFmt w:val="decimal"/>
      <w:lvlText w:val="3.%1"/>
      <w:lvlJc w:val="left"/>
      <w:pPr>
        <w:tabs>
          <w:tab w:val="num" w:pos="1890"/>
        </w:tabs>
        <w:ind w:left="189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3">
    <w:nsid w:val="678402E8"/>
    <w:multiLevelType w:val="hybridMultilevel"/>
    <w:tmpl w:val="AA088D34"/>
    <w:lvl w:ilvl="0" w:tplc="820EBA18">
      <w:start w:val="1"/>
      <w:numFmt w:val="japaneseCounting"/>
      <w:lvlText w:val="%1、"/>
      <w:lvlJc w:val="left"/>
      <w:pPr>
        <w:ind w:left="1188" w:hanging="480"/>
      </w:pPr>
      <w:rPr>
        <w:rFonts w:hint="default"/>
      </w:rPr>
    </w:lvl>
    <w:lvl w:ilvl="1" w:tplc="04090019">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34">
    <w:nsid w:val="67B30481"/>
    <w:multiLevelType w:val="hybridMultilevel"/>
    <w:tmpl w:val="84BCA204"/>
    <w:lvl w:ilvl="0" w:tplc="4D0661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D774892"/>
    <w:multiLevelType w:val="hybridMultilevel"/>
    <w:tmpl w:val="FB546FE8"/>
    <w:lvl w:ilvl="0" w:tplc="795A0248">
      <w:start w:val="1"/>
      <w:numFmt w:val="decimal"/>
      <w:lvlText w:val="2.%1"/>
      <w:lvlJc w:val="left"/>
      <w:pPr>
        <w:tabs>
          <w:tab w:val="num" w:pos="1890"/>
        </w:tabs>
        <w:ind w:left="189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95A0248">
      <w:start w:val="1"/>
      <w:numFmt w:val="decimal"/>
      <w:lvlText w:val="2.%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6">
    <w:nsid w:val="74C14E6E"/>
    <w:multiLevelType w:val="hybridMultilevel"/>
    <w:tmpl w:val="405EA610"/>
    <w:lvl w:ilvl="0" w:tplc="7916D866">
      <w:start w:val="1"/>
      <w:numFmt w:val="none"/>
      <w:lvlText w:val="一、"/>
      <w:lvlJc w:val="left"/>
      <w:pPr>
        <w:tabs>
          <w:tab w:val="num" w:pos="1470"/>
        </w:tabs>
        <w:ind w:left="1470" w:hanging="420"/>
      </w:pPr>
    </w:lvl>
    <w:lvl w:ilvl="1" w:tplc="558C4BBA">
      <w:start w:val="1"/>
      <w:numFmt w:val="decimal"/>
      <w:lvlText w:val="%2、"/>
      <w:lvlJc w:val="left"/>
      <w:pPr>
        <w:tabs>
          <w:tab w:val="num" w:pos="1890"/>
        </w:tabs>
        <w:ind w:left="1890" w:hanging="420"/>
      </w:pPr>
      <w:rPr>
        <w:rFonts w:ascii="Times New Roman" w:eastAsia="Times New Roman" w:hAnsi="Times New Roman" w:cs="Times New Roman"/>
      </w:rPr>
    </w:lvl>
    <w:lvl w:ilvl="2" w:tplc="6F6844F6">
      <w:start w:val="1"/>
      <w:numFmt w:val="decimal"/>
      <w:lvlText w:val="1.%3"/>
      <w:lvlJc w:val="left"/>
      <w:pPr>
        <w:tabs>
          <w:tab w:val="num" w:pos="2310"/>
        </w:tabs>
        <w:ind w:left="2310" w:hanging="420"/>
      </w:pPr>
    </w:lvl>
    <w:lvl w:ilvl="3" w:tplc="CEC8561C">
      <w:start w:val="1"/>
      <w:numFmt w:val="japaneseCounting"/>
      <w:lvlText w:val="%4、"/>
      <w:lvlJc w:val="left"/>
      <w:pPr>
        <w:tabs>
          <w:tab w:val="num" w:pos="2730"/>
        </w:tabs>
        <w:ind w:left="2730" w:hanging="420"/>
      </w:pPr>
    </w:lvl>
    <w:lvl w:ilvl="4" w:tplc="6E8681F6">
      <w:start w:val="2"/>
      <w:numFmt w:val="japaneseCounting"/>
      <w:lvlText w:val="第%5节"/>
      <w:lvlJc w:val="left"/>
      <w:pPr>
        <w:tabs>
          <w:tab w:val="num" w:pos="3570"/>
        </w:tabs>
        <w:ind w:left="3570" w:hanging="840"/>
      </w:pPr>
    </w:lvl>
    <w:lvl w:ilvl="5" w:tplc="0409001B">
      <w:start w:val="1"/>
      <w:numFmt w:val="lowerRoman"/>
      <w:lvlText w:val="%6."/>
      <w:lvlJc w:val="right"/>
      <w:pPr>
        <w:tabs>
          <w:tab w:val="num" w:pos="3570"/>
        </w:tabs>
        <w:ind w:left="3570" w:hanging="420"/>
      </w:pPr>
    </w:lvl>
    <w:lvl w:ilvl="6" w:tplc="0409000F">
      <w:start w:val="1"/>
      <w:numFmt w:val="decimal"/>
      <w:lvlText w:val="%7."/>
      <w:lvlJc w:val="left"/>
      <w:pPr>
        <w:tabs>
          <w:tab w:val="num" w:pos="3990"/>
        </w:tabs>
        <w:ind w:left="3990" w:hanging="420"/>
      </w:pPr>
    </w:lvl>
    <w:lvl w:ilvl="7" w:tplc="04090019">
      <w:start w:val="1"/>
      <w:numFmt w:val="lowerLetter"/>
      <w:lvlText w:val="%8)"/>
      <w:lvlJc w:val="left"/>
      <w:pPr>
        <w:tabs>
          <w:tab w:val="num" w:pos="4410"/>
        </w:tabs>
        <w:ind w:left="4410" w:hanging="420"/>
      </w:pPr>
    </w:lvl>
    <w:lvl w:ilvl="8" w:tplc="0409001B">
      <w:start w:val="1"/>
      <w:numFmt w:val="lowerRoman"/>
      <w:lvlText w:val="%9."/>
      <w:lvlJc w:val="right"/>
      <w:pPr>
        <w:tabs>
          <w:tab w:val="num" w:pos="4830"/>
        </w:tabs>
        <w:ind w:left="4830" w:hanging="420"/>
      </w:pPr>
    </w:lvl>
  </w:abstractNum>
  <w:abstractNum w:abstractNumId="37">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79157816"/>
    <w:multiLevelType w:val="hybridMultilevel"/>
    <w:tmpl w:val="8C285494"/>
    <w:lvl w:ilvl="0" w:tplc="020A968C">
      <w:start w:val="1"/>
      <w:numFmt w:val="decimal"/>
      <w:lvlText w:val="1.%1"/>
      <w:lvlJc w:val="left"/>
      <w:pPr>
        <w:tabs>
          <w:tab w:val="num" w:pos="2100"/>
        </w:tabs>
        <w:ind w:left="210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625CBC3A">
      <w:start w:val="1"/>
      <w:numFmt w:val="decimal"/>
      <w:lvlText w:val="5.%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9">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EA66E9B"/>
    <w:multiLevelType w:val="hybridMultilevel"/>
    <w:tmpl w:val="85A20BE2"/>
    <w:lvl w:ilvl="0" w:tplc="4D6ECDC4">
      <w:start w:val="1"/>
      <w:numFmt w:val="japaneseCounting"/>
      <w:lvlText w:val="%1、"/>
      <w:lvlJc w:val="left"/>
      <w:pPr>
        <w:ind w:left="1460" w:hanging="420"/>
      </w:pPr>
      <w:rPr>
        <w:rFonts w:hint="default"/>
      </w:rPr>
    </w:lvl>
    <w:lvl w:ilvl="1" w:tplc="04090019" w:tentative="1">
      <w:start w:val="1"/>
      <w:numFmt w:val="lowerLetter"/>
      <w:lvlText w:val="%2)"/>
      <w:lvlJc w:val="left"/>
      <w:pPr>
        <w:ind w:left="1880" w:hanging="420"/>
      </w:pPr>
    </w:lvl>
    <w:lvl w:ilvl="2" w:tplc="0409001B" w:tentative="1">
      <w:start w:val="1"/>
      <w:numFmt w:val="lowerRoman"/>
      <w:lvlText w:val="%3."/>
      <w:lvlJc w:val="right"/>
      <w:pPr>
        <w:ind w:left="2300" w:hanging="420"/>
      </w:pPr>
    </w:lvl>
    <w:lvl w:ilvl="3" w:tplc="0409000F" w:tentative="1">
      <w:start w:val="1"/>
      <w:numFmt w:val="decimal"/>
      <w:lvlText w:val="%4."/>
      <w:lvlJc w:val="left"/>
      <w:pPr>
        <w:ind w:left="2720" w:hanging="420"/>
      </w:pPr>
    </w:lvl>
    <w:lvl w:ilvl="4" w:tplc="04090019" w:tentative="1">
      <w:start w:val="1"/>
      <w:numFmt w:val="lowerLetter"/>
      <w:lvlText w:val="%5)"/>
      <w:lvlJc w:val="left"/>
      <w:pPr>
        <w:ind w:left="3140" w:hanging="420"/>
      </w:pPr>
    </w:lvl>
    <w:lvl w:ilvl="5" w:tplc="0409001B" w:tentative="1">
      <w:start w:val="1"/>
      <w:numFmt w:val="lowerRoman"/>
      <w:lvlText w:val="%6."/>
      <w:lvlJc w:val="right"/>
      <w:pPr>
        <w:ind w:left="3560" w:hanging="420"/>
      </w:pPr>
    </w:lvl>
    <w:lvl w:ilvl="6" w:tplc="0409000F" w:tentative="1">
      <w:start w:val="1"/>
      <w:numFmt w:val="decimal"/>
      <w:lvlText w:val="%7."/>
      <w:lvlJc w:val="left"/>
      <w:pPr>
        <w:ind w:left="3980" w:hanging="420"/>
      </w:pPr>
    </w:lvl>
    <w:lvl w:ilvl="7" w:tplc="04090019" w:tentative="1">
      <w:start w:val="1"/>
      <w:numFmt w:val="lowerLetter"/>
      <w:lvlText w:val="%8)"/>
      <w:lvlJc w:val="left"/>
      <w:pPr>
        <w:ind w:left="4400" w:hanging="420"/>
      </w:pPr>
    </w:lvl>
    <w:lvl w:ilvl="8" w:tplc="0409001B" w:tentative="1">
      <w:start w:val="1"/>
      <w:numFmt w:val="lowerRoman"/>
      <w:lvlText w:val="%9."/>
      <w:lvlJc w:val="right"/>
      <w:pPr>
        <w:ind w:left="4820" w:hanging="420"/>
      </w:pPr>
    </w:lvl>
  </w:abstractNum>
  <w:abstractNum w:abstractNumId="41">
    <w:nsid w:val="7F9C56AC"/>
    <w:multiLevelType w:val="hybridMultilevel"/>
    <w:tmpl w:val="8E28FCBA"/>
    <w:lvl w:ilvl="0" w:tplc="511E5040">
      <w:start w:val="1"/>
      <w:numFmt w:val="decimal"/>
      <w:lvlText w:val="7.%1"/>
      <w:lvlJc w:val="left"/>
      <w:pPr>
        <w:tabs>
          <w:tab w:val="num" w:pos="840"/>
        </w:tabs>
        <w:ind w:left="84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31"/>
  </w:num>
  <w:num w:numId="32">
    <w:abstractNumId w:val="23"/>
  </w:num>
  <w:num w:numId="33">
    <w:abstractNumId w:val="5"/>
  </w:num>
  <w:num w:numId="34">
    <w:abstractNumId w:val="33"/>
  </w:num>
  <w:num w:numId="35">
    <w:abstractNumId w:val="28"/>
  </w:num>
  <w:num w:numId="36">
    <w:abstractNumId w:val="39"/>
  </w:num>
  <w:num w:numId="37">
    <w:abstractNumId w:val="37"/>
  </w:num>
  <w:num w:numId="38">
    <w:abstractNumId w:val="21"/>
  </w:num>
  <w:num w:numId="39">
    <w:abstractNumId w:val="20"/>
  </w:num>
  <w:num w:numId="40">
    <w:abstractNumId w:val="34"/>
  </w:num>
  <w:num w:numId="41">
    <w:abstractNumId w:val="12"/>
    <w:lvlOverride w:ilvl="0">
      <w:startOverride w:val="1"/>
    </w:lvlOverride>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7C87"/>
    <w:rsid w:val="00032074"/>
    <w:rsid w:val="000357F9"/>
    <w:rsid w:val="000436CE"/>
    <w:rsid w:val="00092B53"/>
    <w:rsid w:val="00095EF1"/>
    <w:rsid w:val="000B00D4"/>
    <w:rsid w:val="000D197B"/>
    <w:rsid w:val="00154F30"/>
    <w:rsid w:val="00155B7D"/>
    <w:rsid w:val="00187982"/>
    <w:rsid w:val="001946F7"/>
    <w:rsid w:val="001D161B"/>
    <w:rsid w:val="001E365B"/>
    <w:rsid w:val="002F76A9"/>
    <w:rsid w:val="00331F14"/>
    <w:rsid w:val="00336865"/>
    <w:rsid w:val="003B3834"/>
    <w:rsid w:val="003E2B9A"/>
    <w:rsid w:val="003F1DBB"/>
    <w:rsid w:val="00405BF5"/>
    <w:rsid w:val="0040653B"/>
    <w:rsid w:val="00436021"/>
    <w:rsid w:val="004646CA"/>
    <w:rsid w:val="00492077"/>
    <w:rsid w:val="004E0DEB"/>
    <w:rsid w:val="004E38B2"/>
    <w:rsid w:val="00525960"/>
    <w:rsid w:val="005666DB"/>
    <w:rsid w:val="005C1563"/>
    <w:rsid w:val="005D1E59"/>
    <w:rsid w:val="00666657"/>
    <w:rsid w:val="006A52DD"/>
    <w:rsid w:val="006C0AF6"/>
    <w:rsid w:val="00731142"/>
    <w:rsid w:val="00737119"/>
    <w:rsid w:val="00737A34"/>
    <w:rsid w:val="007F659B"/>
    <w:rsid w:val="00822818"/>
    <w:rsid w:val="00822E61"/>
    <w:rsid w:val="00836EDC"/>
    <w:rsid w:val="008F397F"/>
    <w:rsid w:val="00906B23"/>
    <w:rsid w:val="00946AD1"/>
    <w:rsid w:val="00960F58"/>
    <w:rsid w:val="00966F2B"/>
    <w:rsid w:val="00973DAE"/>
    <w:rsid w:val="00A11B5B"/>
    <w:rsid w:val="00A22450"/>
    <w:rsid w:val="00A301F7"/>
    <w:rsid w:val="00AA1939"/>
    <w:rsid w:val="00AD116B"/>
    <w:rsid w:val="00B125BF"/>
    <w:rsid w:val="00B42047"/>
    <w:rsid w:val="00B61C73"/>
    <w:rsid w:val="00B6463E"/>
    <w:rsid w:val="00BA0334"/>
    <w:rsid w:val="00BF47F2"/>
    <w:rsid w:val="00BF5B30"/>
    <w:rsid w:val="00C4734B"/>
    <w:rsid w:val="00CB26B5"/>
    <w:rsid w:val="00D90DD0"/>
    <w:rsid w:val="00DF5EB4"/>
    <w:rsid w:val="00E27F14"/>
    <w:rsid w:val="00E46780"/>
    <w:rsid w:val="00EB1492"/>
    <w:rsid w:val="00EB7C87"/>
    <w:rsid w:val="00F01AC6"/>
    <w:rsid w:val="00F17ADA"/>
    <w:rsid w:val="00F20759"/>
    <w:rsid w:val="00FC4A86"/>
    <w:rsid w:val="00FD717E"/>
    <w:rsid w:val="00FD7A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38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3834"/>
    <w:rPr>
      <w:sz w:val="18"/>
      <w:szCs w:val="18"/>
    </w:rPr>
  </w:style>
  <w:style w:type="paragraph" w:styleId="a4">
    <w:name w:val="footer"/>
    <w:basedOn w:val="a"/>
    <w:link w:val="Char0"/>
    <w:uiPriority w:val="99"/>
    <w:unhideWhenUsed/>
    <w:rsid w:val="003B3834"/>
    <w:pPr>
      <w:tabs>
        <w:tab w:val="center" w:pos="4153"/>
        <w:tab w:val="right" w:pos="8306"/>
      </w:tabs>
      <w:snapToGrid w:val="0"/>
      <w:jc w:val="left"/>
    </w:pPr>
    <w:rPr>
      <w:sz w:val="18"/>
      <w:szCs w:val="18"/>
    </w:rPr>
  </w:style>
  <w:style w:type="character" w:customStyle="1" w:styleId="Char0">
    <w:name w:val="页脚 Char"/>
    <w:basedOn w:val="a0"/>
    <w:link w:val="a4"/>
    <w:uiPriority w:val="99"/>
    <w:rsid w:val="003B3834"/>
    <w:rPr>
      <w:sz w:val="18"/>
      <w:szCs w:val="18"/>
    </w:rPr>
  </w:style>
  <w:style w:type="paragraph" w:styleId="a5">
    <w:name w:val="List Paragraph"/>
    <w:basedOn w:val="a"/>
    <w:uiPriority w:val="34"/>
    <w:qFormat/>
    <w:rsid w:val="00336865"/>
    <w:pPr>
      <w:ind w:firstLineChars="200" w:firstLine="420"/>
    </w:pPr>
  </w:style>
  <w:style w:type="paragraph" w:styleId="a6">
    <w:name w:val="Normal (Web)"/>
    <w:basedOn w:val="a"/>
    <w:semiHidden/>
    <w:unhideWhenUsed/>
    <w:rsid w:val="00336865"/>
    <w:pPr>
      <w:widowControl/>
      <w:spacing w:before="100" w:beforeAutospacing="1" w:after="100" w:afterAutospacing="1" w:line="240" w:lineRule="atLeast"/>
      <w:jc w:val="left"/>
    </w:pPr>
    <w:rPr>
      <w:rFonts w:ascii="Verdana" w:eastAsia="宋体" w:hAnsi="Verdana" w:cs="Times New Roman"/>
      <w:kern w:val="0"/>
      <w:sz w:val="18"/>
      <w:szCs w:val="18"/>
    </w:rPr>
  </w:style>
  <w:style w:type="paragraph" w:styleId="a7">
    <w:name w:val="Plain Text"/>
    <w:basedOn w:val="a"/>
    <w:link w:val="Char1"/>
    <w:unhideWhenUsed/>
    <w:rsid w:val="00336865"/>
    <w:pPr>
      <w:widowControl/>
      <w:spacing w:line="360" w:lineRule="auto"/>
      <w:jc w:val="left"/>
    </w:pPr>
    <w:rPr>
      <w:rFonts w:ascii="宋体" w:eastAsia="宋体" w:hAnsi="宋体" w:cs="Times New Roman"/>
      <w:kern w:val="0"/>
      <w:sz w:val="24"/>
      <w:szCs w:val="24"/>
    </w:rPr>
  </w:style>
  <w:style w:type="character" w:customStyle="1" w:styleId="Char1">
    <w:name w:val="纯文本 Char"/>
    <w:basedOn w:val="a0"/>
    <w:link w:val="a7"/>
    <w:rsid w:val="00336865"/>
    <w:rPr>
      <w:rFonts w:ascii="宋体" w:eastAsia="宋体" w:hAnsi="宋体" w:cs="Times New Roman"/>
      <w:kern w:val="0"/>
      <w:sz w:val="24"/>
      <w:szCs w:val="24"/>
    </w:rPr>
  </w:style>
  <w:style w:type="character" w:styleId="a8">
    <w:name w:val="Hyperlink"/>
    <w:rsid w:val="00B125BF"/>
    <w:rPr>
      <w:color w:val="0563C1"/>
      <w:u w:val="single"/>
    </w:rPr>
  </w:style>
  <w:style w:type="character" w:customStyle="1" w:styleId="Char2">
    <w:name w:val="正文文本缩进 Char"/>
    <w:link w:val="a9"/>
    <w:rsid w:val="00FC4A86"/>
    <w:rPr>
      <w:rFonts w:ascii="Courier New" w:hAnsi="Courier New"/>
      <w:sz w:val="24"/>
      <w:lang w:eastAsia="en-US"/>
    </w:rPr>
  </w:style>
  <w:style w:type="paragraph" w:styleId="a9">
    <w:name w:val="Body Text Indent"/>
    <w:basedOn w:val="a"/>
    <w:link w:val="Char2"/>
    <w:unhideWhenUsed/>
    <w:rsid w:val="00FC4A86"/>
    <w:pPr>
      <w:tabs>
        <w:tab w:val="left" w:pos="-720"/>
      </w:tabs>
      <w:suppressAutoHyphens/>
      <w:snapToGrid w:val="0"/>
      <w:ind w:left="2880" w:hanging="2880"/>
      <w:jc w:val="left"/>
    </w:pPr>
    <w:rPr>
      <w:rFonts w:ascii="Courier New" w:hAnsi="Courier New"/>
      <w:sz w:val="24"/>
      <w:lang w:eastAsia="en-US"/>
    </w:rPr>
  </w:style>
  <w:style w:type="character" w:customStyle="1" w:styleId="Char10">
    <w:name w:val="正文文本缩进 Char1"/>
    <w:basedOn w:val="a0"/>
    <w:link w:val="a9"/>
    <w:uiPriority w:val="99"/>
    <w:semiHidden/>
    <w:rsid w:val="00FC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38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3834"/>
    <w:rPr>
      <w:sz w:val="18"/>
      <w:szCs w:val="18"/>
    </w:rPr>
  </w:style>
  <w:style w:type="paragraph" w:styleId="a4">
    <w:name w:val="footer"/>
    <w:basedOn w:val="a"/>
    <w:link w:val="Char0"/>
    <w:uiPriority w:val="99"/>
    <w:unhideWhenUsed/>
    <w:rsid w:val="003B3834"/>
    <w:pPr>
      <w:tabs>
        <w:tab w:val="center" w:pos="4153"/>
        <w:tab w:val="right" w:pos="8306"/>
      </w:tabs>
      <w:snapToGrid w:val="0"/>
      <w:jc w:val="left"/>
    </w:pPr>
    <w:rPr>
      <w:sz w:val="18"/>
      <w:szCs w:val="18"/>
    </w:rPr>
  </w:style>
  <w:style w:type="character" w:customStyle="1" w:styleId="Char0">
    <w:name w:val="页脚 Char"/>
    <w:basedOn w:val="a0"/>
    <w:link w:val="a4"/>
    <w:uiPriority w:val="99"/>
    <w:rsid w:val="003B3834"/>
    <w:rPr>
      <w:sz w:val="18"/>
      <w:szCs w:val="18"/>
    </w:rPr>
  </w:style>
  <w:style w:type="paragraph" w:styleId="a5">
    <w:name w:val="List Paragraph"/>
    <w:basedOn w:val="a"/>
    <w:uiPriority w:val="34"/>
    <w:qFormat/>
    <w:rsid w:val="00336865"/>
    <w:pPr>
      <w:ind w:firstLineChars="200" w:firstLine="420"/>
    </w:pPr>
  </w:style>
  <w:style w:type="paragraph" w:styleId="a6">
    <w:name w:val="Normal (Web)"/>
    <w:basedOn w:val="a"/>
    <w:semiHidden/>
    <w:unhideWhenUsed/>
    <w:rsid w:val="00336865"/>
    <w:pPr>
      <w:widowControl/>
      <w:spacing w:before="100" w:beforeAutospacing="1" w:after="100" w:afterAutospacing="1" w:line="240" w:lineRule="atLeast"/>
      <w:jc w:val="left"/>
    </w:pPr>
    <w:rPr>
      <w:rFonts w:ascii="Verdana" w:eastAsia="宋体" w:hAnsi="Verdana" w:cs="Times New Roman"/>
      <w:kern w:val="0"/>
      <w:sz w:val="18"/>
      <w:szCs w:val="18"/>
    </w:rPr>
  </w:style>
  <w:style w:type="paragraph" w:styleId="a7">
    <w:name w:val="Plain Text"/>
    <w:basedOn w:val="a"/>
    <w:link w:val="Char1"/>
    <w:unhideWhenUsed/>
    <w:rsid w:val="00336865"/>
    <w:pPr>
      <w:widowControl/>
      <w:spacing w:line="360" w:lineRule="auto"/>
      <w:jc w:val="left"/>
    </w:pPr>
    <w:rPr>
      <w:rFonts w:ascii="宋体" w:eastAsia="宋体" w:hAnsi="宋体" w:cs="Times New Roman"/>
      <w:kern w:val="0"/>
      <w:sz w:val="24"/>
      <w:szCs w:val="24"/>
    </w:rPr>
  </w:style>
  <w:style w:type="character" w:customStyle="1" w:styleId="Char1">
    <w:name w:val="纯文本 Char"/>
    <w:basedOn w:val="a0"/>
    <w:link w:val="a7"/>
    <w:rsid w:val="00336865"/>
    <w:rPr>
      <w:rFonts w:ascii="宋体" w:eastAsia="宋体" w:hAnsi="宋体" w:cs="Times New Roman"/>
      <w:kern w:val="0"/>
      <w:sz w:val="24"/>
      <w:szCs w:val="24"/>
    </w:rPr>
  </w:style>
  <w:style w:type="character" w:styleId="a8">
    <w:name w:val="Hyperlink"/>
    <w:rsid w:val="00B125BF"/>
    <w:rPr>
      <w:color w:val="0563C1"/>
      <w:u w:val="single"/>
    </w:rPr>
  </w:style>
</w:styles>
</file>

<file path=word/webSettings.xml><?xml version="1.0" encoding="utf-8"?>
<w:webSettings xmlns:r="http://schemas.openxmlformats.org/officeDocument/2006/relationships" xmlns:w="http://schemas.openxmlformats.org/wordprocessingml/2006/main">
  <w:divs>
    <w:div w:id="707946486">
      <w:bodyDiv w:val="1"/>
      <w:marLeft w:val="0"/>
      <w:marRight w:val="0"/>
      <w:marTop w:val="0"/>
      <w:marBottom w:val="0"/>
      <w:divBdr>
        <w:top w:val="none" w:sz="0" w:space="0" w:color="auto"/>
        <w:left w:val="none" w:sz="0" w:space="0" w:color="auto"/>
        <w:bottom w:val="none" w:sz="0" w:space="0" w:color="auto"/>
        <w:right w:val="none" w:sz="0" w:space="0" w:color="auto"/>
      </w:divBdr>
    </w:div>
    <w:div w:id="13675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1348</Words>
  <Characters>7684</Characters>
  <Application>Microsoft Office Word</Application>
  <DocSecurity>0</DocSecurity>
  <Lines>64</Lines>
  <Paragraphs>18</Paragraphs>
  <ScaleCrop>false</ScaleCrop>
  <Company>Lenovo</Company>
  <LinksUpToDate>false</LinksUpToDate>
  <CharactersWithSpaces>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xxy</cp:lastModifiedBy>
  <cp:revision>3</cp:revision>
  <dcterms:created xsi:type="dcterms:W3CDTF">2017-11-13T06:06:00Z</dcterms:created>
  <dcterms:modified xsi:type="dcterms:W3CDTF">2018-05-23T01:45:00Z</dcterms:modified>
</cp:coreProperties>
</file>