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39" w:rsidRDefault="00F74D66" w:rsidP="000B22C3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D14FE0">
        <w:rPr>
          <w:rFonts w:ascii="Times New Roman" w:eastAsia="仿宋" w:hAnsi="Times New Roman" w:cs="Times New Roman"/>
          <w:sz w:val="24"/>
          <w:szCs w:val="24"/>
        </w:rPr>
        <w:t>北京理工大学材料学院</w:t>
      </w:r>
      <w:r>
        <w:rPr>
          <w:rFonts w:ascii="Times New Roman" w:eastAsia="仿宋" w:hAnsi="Times New Roman" w:cs="Times New Roman" w:hint="eastAsia"/>
          <w:sz w:val="24"/>
          <w:szCs w:val="24"/>
        </w:rPr>
        <w:t>高分子</w:t>
      </w:r>
      <w:r w:rsidRPr="00D14FE0">
        <w:rPr>
          <w:rFonts w:ascii="Times New Roman" w:eastAsia="仿宋" w:hAnsi="Times New Roman" w:cs="Times New Roman"/>
          <w:sz w:val="24"/>
          <w:szCs w:val="24"/>
        </w:rPr>
        <w:t>材料与</w:t>
      </w:r>
      <w:r>
        <w:rPr>
          <w:rFonts w:ascii="Times New Roman" w:eastAsia="仿宋" w:hAnsi="Times New Roman" w:cs="Times New Roman" w:hint="eastAsia"/>
          <w:sz w:val="24"/>
          <w:szCs w:val="24"/>
        </w:rPr>
        <w:t>工程</w:t>
      </w:r>
      <w:r w:rsidRPr="00F74D66">
        <w:rPr>
          <w:rFonts w:ascii="Times New Roman" w:eastAsia="仿宋" w:hAnsi="Times New Roman" w:cs="Times New Roman" w:hint="eastAsia"/>
          <w:sz w:val="24"/>
          <w:szCs w:val="24"/>
        </w:rPr>
        <w:t>专业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EB2B39" w:rsidRPr="00F74D66">
        <w:rPr>
          <w:rFonts w:ascii="Times New Roman" w:eastAsia="仿宋" w:hAnsi="Times New Roman" w:cs="Times New Roman" w:hint="eastAsia"/>
          <w:sz w:val="24"/>
          <w:szCs w:val="24"/>
        </w:rPr>
        <w:t>前身是建于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1940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年的延安自然科学院化学工程科，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1952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年</w:t>
      </w:r>
      <w:r w:rsidR="00EB2B39">
        <w:rPr>
          <w:rFonts w:ascii="Times New Roman" w:eastAsia="仿宋" w:hAnsi="Times New Roman" w:cs="Times New Roman" w:hint="eastAsia"/>
          <w:sz w:val="24"/>
          <w:szCs w:val="24"/>
        </w:rPr>
        <w:t>面向国防工业需要，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建成我国第一个火药专业，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1983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年专业建设</w:t>
      </w:r>
      <w:r w:rsidR="00EB2B39">
        <w:rPr>
          <w:rFonts w:ascii="Times New Roman" w:eastAsia="仿宋" w:hAnsi="Times New Roman" w:cs="Times New Roman" w:hint="eastAsia"/>
          <w:sz w:val="24"/>
          <w:szCs w:val="24"/>
        </w:rPr>
        <w:t>适应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国民经济发展需要，更名为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“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高分子材料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”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，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1994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年更名为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“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高分子材料与工程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”</w:t>
      </w:r>
      <w:r w:rsidR="00EB2B39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202</w:t>
      </w:r>
      <w:r w:rsidR="00EB2B39">
        <w:rPr>
          <w:rFonts w:ascii="Times New Roman" w:eastAsia="仿宋" w:hAnsi="Times New Roman" w:cs="Times New Roman"/>
          <w:sz w:val="24"/>
          <w:szCs w:val="24"/>
        </w:rPr>
        <w:t>1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年</w:t>
      </w:r>
      <w:r w:rsidR="00EB2B39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月专业</w:t>
      </w:r>
      <w:r w:rsidR="00EB2B39" w:rsidRPr="00EB2B39">
        <w:rPr>
          <w:rFonts w:ascii="Times New Roman" w:eastAsia="仿宋" w:hAnsi="Times New Roman" w:cs="Times New Roman"/>
          <w:b/>
          <w:sz w:val="24"/>
          <w:szCs w:val="24"/>
        </w:rPr>
        <w:t>通过</w:t>
      </w:r>
      <w:r w:rsidR="00EB2B39" w:rsidRPr="00EB2B39">
        <w:rPr>
          <w:rFonts w:ascii="Times New Roman" w:eastAsia="仿宋" w:hAnsi="Times New Roman" w:cs="Times New Roman" w:hint="eastAsia"/>
          <w:b/>
          <w:sz w:val="24"/>
          <w:szCs w:val="24"/>
        </w:rPr>
        <w:t>中国</w:t>
      </w:r>
      <w:r w:rsidR="00EB2B39" w:rsidRPr="00EB2B39">
        <w:rPr>
          <w:rFonts w:ascii="Times New Roman" w:eastAsia="仿宋" w:hAnsi="Times New Roman" w:cs="Times New Roman"/>
          <w:b/>
          <w:sz w:val="24"/>
          <w:szCs w:val="24"/>
        </w:rPr>
        <w:t>工程教育认证</w:t>
      </w:r>
      <w:r w:rsidR="00EB2B39">
        <w:rPr>
          <w:rFonts w:ascii="Times New Roman" w:eastAsia="仿宋" w:hAnsi="Times New Roman" w:cs="Times New Roman" w:hint="eastAsia"/>
          <w:sz w:val="24"/>
          <w:szCs w:val="24"/>
        </w:rPr>
        <w:t>，同年</w:t>
      </w:r>
      <w:r w:rsidR="00EB2B39" w:rsidRPr="00EB2B39">
        <w:rPr>
          <w:rFonts w:ascii="Times New Roman" w:eastAsia="仿宋" w:hAnsi="Times New Roman" w:cs="Times New Roman" w:hint="eastAsia"/>
          <w:b/>
          <w:sz w:val="24"/>
          <w:szCs w:val="24"/>
        </w:rPr>
        <w:t>入选国家级一流本科专业建设点</w:t>
      </w:r>
      <w:r w:rsidR="00EB2B39" w:rsidRPr="00F74D66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EB2B39" w:rsidRDefault="00EB2B39" w:rsidP="000B22C3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高分子材料与工程专业</w:t>
      </w:r>
      <w:r w:rsidRPr="00A90ECC">
        <w:rPr>
          <w:rFonts w:ascii="Times New Roman" w:eastAsia="仿宋" w:hAnsi="Times New Roman" w:cs="Times New Roman" w:hint="eastAsia"/>
          <w:sz w:val="24"/>
          <w:szCs w:val="24"/>
        </w:rPr>
        <w:t>依托国内一流</w:t>
      </w:r>
      <w:r>
        <w:rPr>
          <w:rFonts w:ascii="Times New Roman" w:eastAsia="仿宋" w:hAnsi="Times New Roman" w:cs="Times New Roman" w:hint="eastAsia"/>
          <w:sz w:val="24"/>
          <w:szCs w:val="24"/>
        </w:rPr>
        <w:t>的材料科学与工程学科和</w:t>
      </w:r>
      <w:r w:rsidRPr="00A90ECC">
        <w:rPr>
          <w:rFonts w:ascii="Times New Roman" w:eastAsia="仿宋" w:hAnsi="Times New Roman" w:cs="Times New Roman" w:hint="eastAsia"/>
          <w:sz w:val="24"/>
          <w:szCs w:val="24"/>
        </w:rPr>
        <w:t>冲击环境材料、阻燃材料</w:t>
      </w:r>
      <w:r w:rsidR="007325D7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7325D7" w:rsidRPr="00316EA2">
        <w:rPr>
          <w:rFonts w:ascii="Times New Roman" w:eastAsia="仿宋" w:hAnsi="Times New Roman" w:cs="Times New Roman" w:hint="eastAsia"/>
          <w:sz w:val="24"/>
          <w:szCs w:val="24"/>
        </w:rPr>
        <w:t>教育部高能量物质前沿科学中心、高能量密度材料教育部重点实验室、</w:t>
      </w:r>
      <w:r w:rsidR="007325D7" w:rsidRPr="00316EA2">
        <w:rPr>
          <w:rFonts w:ascii="Times New Roman" w:eastAsia="仿宋" w:hAnsi="Times New Roman" w:cs="Times New Roman"/>
          <w:sz w:val="24"/>
          <w:szCs w:val="24"/>
        </w:rPr>
        <w:t>北京市纤维素及其衍生材料工程中心</w:t>
      </w:r>
      <w:r w:rsidR="007325D7" w:rsidRPr="00316EA2">
        <w:rPr>
          <w:rFonts w:ascii="Times New Roman" w:eastAsia="仿宋" w:hAnsi="Times New Roman" w:cs="Times New Roman" w:hint="eastAsia"/>
          <w:sz w:val="24"/>
          <w:szCs w:val="24"/>
        </w:rPr>
        <w:t>等国家级和省部级平台，</w:t>
      </w:r>
      <w:r w:rsidR="003924CB" w:rsidRPr="003924CB">
        <w:rPr>
          <w:rFonts w:ascii="Times New Roman" w:eastAsia="仿宋" w:hAnsi="Times New Roman" w:cs="Times New Roman" w:hint="eastAsia"/>
          <w:sz w:val="24"/>
          <w:szCs w:val="24"/>
        </w:rPr>
        <w:t>紧密结合高分子材料与工程领域</w:t>
      </w:r>
      <w:r w:rsidR="003924CB">
        <w:rPr>
          <w:rFonts w:ascii="Times New Roman" w:eastAsia="仿宋" w:hAnsi="Times New Roman" w:cs="Times New Roman" w:hint="eastAsia"/>
          <w:sz w:val="24"/>
          <w:szCs w:val="24"/>
        </w:rPr>
        <w:t>未来</w:t>
      </w:r>
      <w:r w:rsidR="003924CB" w:rsidRPr="003924CB">
        <w:rPr>
          <w:rFonts w:ascii="Times New Roman" w:eastAsia="仿宋" w:hAnsi="Times New Roman" w:cs="Times New Roman" w:hint="eastAsia"/>
          <w:sz w:val="24"/>
          <w:szCs w:val="24"/>
        </w:rPr>
        <w:t>发展</w:t>
      </w:r>
      <w:r w:rsidR="003924CB" w:rsidRPr="00F74D66">
        <w:rPr>
          <w:rFonts w:ascii="Times New Roman" w:eastAsia="仿宋" w:hAnsi="Times New Roman" w:cs="Times New Roman" w:hint="eastAsia"/>
          <w:sz w:val="24"/>
          <w:szCs w:val="24"/>
        </w:rPr>
        <w:t>和国家战略发展需求，</w:t>
      </w:r>
      <w:r w:rsidR="00A873AA">
        <w:rPr>
          <w:rFonts w:ascii="Times New Roman" w:eastAsia="仿宋" w:hAnsi="Times New Roman" w:cs="Times New Roman" w:hint="eastAsia"/>
          <w:sz w:val="24"/>
          <w:szCs w:val="24"/>
        </w:rPr>
        <w:t>致力于</w:t>
      </w:r>
      <w:r w:rsidR="003924CB" w:rsidRPr="003924CB">
        <w:rPr>
          <w:rFonts w:ascii="Times New Roman" w:eastAsia="仿宋" w:hAnsi="Times New Roman" w:cs="Times New Roman" w:hint="eastAsia"/>
          <w:sz w:val="24"/>
          <w:szCs w:val="24"/>
        </w:rPr>
        <w:t>培养基础理论扎实、专业知识宽厚、学术思想活跃、勇于创新实践的高素质</w:t>
      </w:r>
      <w:r w:rsidR="003924CB">
        <w:rPr>
          <w:rFonts w:ascii="Times New Roman" w:eastAsia="仿宋" w:hAnsi="Times New Roman" w:cs="Times New Roman" w:hint="eastAsia"/>
          <w:sz w:val="24"/>
          <w:szCs w:val="24"/>
        </w:rPr>
        <w:t>创新拔尖人才。</w:t>
      </w:r>
      <w:r w:rsidR="00F74D66" w:rsidRPr="00F74D66">
        <w:rPr>
          <w:rFonts w:ascii="Times New Roman" w:eastAsia="仿宋" w:hAnsi="Times New Roman" w:cs="Times New Roman" w:hint="eastAsia"/>
          <w:sz w:val="24"/>
          <w:szCs w:val="24"/>
        </w:rPr>
        <w:t>培养</w:t>
      </w:r>
      <w:r w:rsidR="005D325E">
        <w:rPr>
          <w:rFonts w:ascii="Times New Roman" w:eastAsia="仿宋" w:hAnsi="Times New Roman" w:cs="Times New Roman" w:hint="eastAsia"/>
          <w:sz w:val="24"/>
          <w:szCs w:val="24"/>
        </w:rPr>
        <w:t>的学生能够胜任高分子材料与工程领域的理论研究、技术研发和技术管理等工作，</w:t>
      </w:r>
      <w:r w:rsidR="00F74D66" w:rsidRPr="00F74D66">
        <w:rPr>
          <w:rFonts w:ascii="Times New Roman" w:eastAsia="仿宋" w:hAnsi="Times New Roman" w:cs="Times New Roman" w:hint="eastAsia"/>
          <w:sz w:val="24"/>
          <w:szCs w:val="24"/>
        </w:rPr>
        <w:t>在航空、航天、兵器等尖端</w:t>
      </w:r>
      <w:r w:rsidR="003924CB">
        <w:rPr>
          <w:rFonts w:ascii="Times New Roman" w:eastAsia="仿宋" w:hAnsi="Times New Roman" w:cs="Times New Roman" w:hint="eastAsia"/>
          <w:sz w:val="24"/>
          <w:szCs w:val="24"/>
        </w:rPr>
        <w:t>技术</w:t>
      </w:r>
      <w:r w:rsidR="00F74D66" w:rsidRPr="00F74D66">
        <w:rPr>
          <w:rFonts w:ascii="Times New Roman" w:eastAsia="仿宋" w:hAnsi="Times New Roman" w:cs="Times New Roman" w:hint="eastAsia"/>
          <w:sz w:val="24"/>
          <w:szCs w:val="24"/>
        </w:rPr>
        <w:t>领域具有突出</w:t>
      </w:r>
      <w:r w:rsidR="00144F2B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F74D66" w:rsidRPr="00F74D66">
        <w:rPr>
          <w:rFonts w:ascii="Times New Roman" w:eastAsia="仿宋" w:hAnsi="Times New Roman" w:cs="Times New Roman" w:hint="eastAsia"/>
          <w:sz w:val="24"/>
          <w:szCs w:val="24"/>
        </w:rPr>
        <w:t>优势和就业竞争力。</w:t>
      </w:r>
    </w:p>
    <w:p w:rsidR="005C57DC" w:rsidRDefault="00A508CB" w:rsidP="000B22C3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专业</w:t>
      </w:r>
      <w:r w:rsidR="005B6B75" w:rsidRPr="005B6B75">
        <w:rPr>
          <w:rFonts w:ascii="Times New Roman" w:eastAsia="仿宋" w:hAnsi="Times New Roman" w:cs="Times New Roman" w:hint="eastAsia"/>
          <w:sz w:val="24"/>
          <w:szCs w:val="24"/>
        </w:rPr>
        <w:t>现有专任教师</w:t>
      </w:r>
      <w:r w:rsidR="005B6B75">
        <w:rPr>
          <w:rFonts w:ascii="Times New Roman" w:eastAsia="仿宋" w:hAnsi="Times New Roman" w:cs="Times New Roman"/>
          <w:sz w:val="24"/>
          <w:szCs w:val="24"/>
        </w:rPr>
        <w:t>4</w:t>
      </w:r>
      <w:r w:rsidR="009D6EBF">
        <w:rPr>
          <w:rFonts w:ascii="Times New Roman" w:eastAsia="仿宋" w:hAnsi="Times New Roman" w:cs="Times New Roman"/>
          <w:sz w:val="24"/>
          <w:szCs w:val="24"/>
        </w:rPr>
        <w:t>4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人</w:t>
      </w:r>
      <w:r w:rsidR="005B6B75">
        <w:rPr>
          <w:rFonts w:ascii="Times New Roman" w:eastAsia="仿宋" w:hAnsi="Times New Roman" w:cs="Times New Roman" w:hint="eastAsia"/>
          <w:sz w:val="24"/>
          <w:szCs w:val="24"/>
        </w:rPr>
        <w:t>，其中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教授</w:t>
      </w:r>
      <w:r w:rsidR="009D6EBF">
        <w:rPr>
          <w:rFonts w:ascii="Times New Roman" w:eastAsia="仿宋" w:hAnsi="Times New Roman" w:cs="Times New Roman"/>
          <w:sz w:val="24"/>
          <w:szCs w:val="24"/>
        </w:rPr>
        <w:t>19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人（教育部长江特聘教授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1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人，国家级四青人才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8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人，教育部新世纪优秀人才</w:t>
      </w:r>
      <w:r w:rsidR="005B6B75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人</w:t>
      </w:r>
      <w:r w:rsidR="00F24B2A">
        <w:rPr>
          <w:rFonts w:ascii="Times New Roman" w:eastAsia="仿宋" w:hAnsi="Times New Roman" w:cs="Times New Roman" w:hint="eastAsia"/>
          <w:sz w:val="24"/>
          <w:szCs w:val="24"/>
        </w:rPr>
        <w:t>，北京市青年教学名师</w:t>
      </w:r>
      <w:r w:rsidR="00F24B2A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F24B2A">
        <w:rPr>
          <w:rFonts w:ascii="Times New Roman" w:eastAsia="仿宋" w:hAnsi="Times New Roman" w:cs="Times New Roman" w:hint="eastAsia"/>
          <w:sz w:val="24"/>
          <w:szCs w:val="24"/>
        </w:rPr>
        <w:t>人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），副</w:t>
      </w:r>
      <w:r w:rsidR="005B6B75" w:rsidRPr="00A52DC6">
        <w:rPr>
          <w:rFonts w:ascii="Times New Roman" w:eastAsia="仿宋" w:hAnsi="Times New Roman" w:cs="Times New Roman"/>
          <w:sz w:val="24"/>
          <w:szCs w:val="24"/>
        </w:rPr>
        <w:t>教授</w:t>
      </w:r>
      <w:r w:rsidR="009D6EBF">
        <w:rPr>
          <w:rFonts w:ascii="Times New Roman" w:eastAsia="仿宋" w:hAnsi="Times New Roman" w:cs="Times New Roman"/>
          <w:sz w:val="24"/>
          <w:szCs w:val="24"/>
        </w:rPr>
        <w:t>25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人，博士生导师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9D6EBF">
        <w:rPr>
          <w:rFonts w:ascii="Times New Roman" w:eastAsia="仿宋" w:hAnsi="Times New Roman" w:cs="Times New Roman"/>
          <w:sz w:val="24"/>
          <w:szCs w:val="24"/>
        </w:rPr>
        <w:t>7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人，具有博士学位人员占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94%</w:t>
      </w:r>
      <w:r w:rsidR="005B6B75" w:rsidRPr="005B6B75">
        <w:rPr>
          <w:rFonts w:ascii="Times New Roman" w:eastAsia="仿宋" w:hAnsi="Times New Roman" w:cs="Times New Roman"/>
          <w:sz w:val="24"/>
          <w:szCs w:val="24"/>
        </w:rPr>
        <w:t>。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专业教学团队</w:t>
      </w:r>
      <w:r w:rsidR="005C57DC">
        <w:rPr>
          <w:rFonts w:ascii="Times New Roman" w:eastAsia="仿宋" w:hAnsi="Times New Roman" w:cs="Times New Roman" w:hint="eastAsia"/>
          <w:sz w:val="24"/>
          <w:szCs w:val="24"/>
        </w:rPr>
        <w:t>具有突出的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科研实力，近年来面向</w:t>
      </w:r>
      <w:r w:rsidR="009D6EBF" w:rsidRPr="009D6EBF">
        <w:rPr>
          <w:rFonts w:ascii="Times New Roman" w:eastAsia="仿宋" w:hAnsi="Times New Roman" w:cs="Times New Roman" w:hint="eastAsia"/>
          <w:sz w:val="24"/>
          <w:szCs w:val="24"/>
        </w:rPr>
        <w:t>国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防</w:t>
      </w:r>
      <w:r w:rsidR="009D6EBF" w:rsidRPr="009D6EBF">
        <w:rPr>
          <w:rFonts w:ascii="Times New Roman" w:eastAsia="仿宋" w:hAnsi="Times New Roman" w:cs="Times New Roman" w:hint="eastAsia"/>
          <w:sz w:val="24"/>
          <w:szCs w:val="24"/>
        </w:rPr>
        <w:t>重大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战略</w:t>
      </w:r>
      <w:r w:rsidR="009D6EBF" w:rsidRPr="009D6EBF">
        <w:rPr>
          <w:rFonts w:ascii="Times New Roman" w:eastAsia="仿宋" w:hAnsi="Times New Roman" w:cs="Times New Roman" w:hint="eastAsia"/>
          <w:sz w:val="24"/>
          <w:szCs w:val="24"/>
        </w:rPr>
        <w:t>需求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49509D">
        <w:rPr>
          <w:rFonts w:ascii="Times New Roman" w:eastAsia="仿宋" w:hAnsi="Times New Roman" w:cs="Times New Roman" w:hint="eastAsia"/>
          <w:sz w:val="24"/>
          <w:szCs w:val="24"/>
        </w:rPr>
        <w:t>产出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了大批</w:t>
      </w:r>
      <w:r w:rsidR="0049509D">
        <w:rPr>
          <w:rFonts w:ascii="Times New Roman" w:eastAsia="仿宋" w:hAnsi="Times New Roman" w:cs="Times New Roman" w:hint="eastAsia"/>
          <w:sz w:val="24"/>
          <w:szCs w:val="24"/>
        </w:rPr>
        <w:t>卓越的</w:t>
      </w:r>
      <w:r w:rsidR="0049509D" w:rsidRPr="00A90ECC">
        <w:rPr>
          <w:rFonts w:ascii="Times New Roman" w:eastAsia="仿宋" w:hAnsi="Times New Roman" w:cs="Times New Roman" w:hint="eastAsia"/>
          <w:sz w:val="24"/>
          <w:szCs w:val="24"/>
        </w:rPr>
        <w:t>科研成果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，持续荣获国家科技奖项，</w:t>
      </w:r>
      <w:r w:rsidR="005C57DC">
        <w:rPr>
          <w:rFonts w:ascii="Times New Roman" w:eastAsia="仿宋" w:hAnsi="Times New Roman" w:cs="Times New Roman" w:hint="eastAsia"/>
          <w:sz w:val="24"/>
          <w:szCs w:val="24"/>
        </w:rPr>
        <w:t>包括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国家</w:t>
      </w:r>
      <w:r w:rsidR="009D6EBF" w:rsidRPr="009D6EBF">
        <w:rPr>
          <w:rFonts w:ascii="Times New Roman" w:eastAsia="仿宋" w:hAnsi="Times New Roman" w:cs="Times New Roman" w:hint="eastAsia"/>
          <w:sz w:val="24"/>
          <w:szCs w:val="24"/>
        </w:rPr>
        <w:t>科技进步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一等奖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1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项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9D6EBF" w:rsidRPr="009D6EBF">
        <w:rPr>
          <w:rFonts w:ascii="Times New Roman" w:eastAsia="仿宋" w:hAnsi="Times New Roman" w:cs="Times New Roman" w:hint="eastAsia"/>
          <w:sz w:val="24"/>
          <w:szCs w:val="24"/>
        </w:rPr>
        <w:t>二等奖</w:t>
      </w:r>
      <w:r w:rsidR="00316EA2">
        <w:rPr>
          <w:rFonts w:ascii="Times New Roman" w:eastAsia="仿宋" w:hAnsi="Times New Roman" w:cs="Times New Roman"/>
          <w:sz w:val="24"/>
          <w:szCs w:val="24"/>
        </w:rPr>
        <w:t>1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项、国家技术发明二等奖</w:t>
      </w:r>
      <w:r w:rsidR="00316EA2">
        <w:rPr>
          <w:rFonts w:ascii="Times New Roman" w:eastAsia="仿宋" w:hAnsi="Times New Roman" w:cs="Times New Roman"/>
          <w:sz w:val="24"/>
          <w:szCs w:val="24"/>
        </w:rPr>
        <w:t>2</w:t>
      </w:r>
      <w:r w:rsidR="009D6EBF">
        <w:rPr>
          <w:rFonts w:ascii="Times New Roman" w:eastAsia="仿宋" w:hAnsi="Times New Roman" w:cs="Times New Roman"/>
          <w:sz w:val="24"/>
          <w:szCs w:val="24"/>
        </w:rPr>
        <w:t>项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、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国防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科技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进步特等奖</w:t>
      </w:r>
      <w:r w:rsidR="005C57DC">
        <w:rPr>
          <w:rFonts w:ascii="Times New Roman" w:eastAsia="仿宋" w:hAnsi="Times New Roman" w:cs="Times New Roman"/>
          <w:sz w:val="24"/>
          <w:szCs w:val="24"/>
        </w:rPr>
        <w:t>2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项、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一等奖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项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等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诸多</w:t>
      </w:r>
      <w:r w:rsidR="009D6EBF" w:rsidRPr="009D6EBF">
        <w:rPr>
          <w:rFonts w:ascii="Times New Roman" w:eastAsia="仿宋" w:hAnsi="Times New Roman" w:cs="Times New Roman"/>
          <w:sz w:val="24"/>
          <w:szCs w:val="24"/>
        </w:rPr>
        <w:t>国家和省部级奖</w:t>
      </w:r>
      <w:r w:rsidR="009D6EBF">
        <w:rPr>
          <w:rFonts w:ascii="Times New Roman" w:eastAsia="仿宋" w:hAnsi="Times New Roman" w:cs="Times New Roman" w:hint="eastAsia"/>
          <w:sz w:val="24"/>
          <w:szCs w:val="24"/>
        </w:rPr>
        <w:t>项。</w:t>
      </w:r>
    </w:p>
    <w:p w:rsidR="00A90ECC" w:rsidRDefault="005C57DC" w:rsidP="000B22C3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专业</w:t>
      </w:r>
      <w:r w:rsidRPr="003924CB">
        <w:rPr>
          <w:rFonts w:ascii="Times New Roman" w:eastAsia="仿宋" w:hAnsi="Times New Roman" w:cs="Times New Roman" w:hint="eastAsia"/>
          <w:sz w:val="24"/>
          <w:szCs w:val="24"/>
        </w:rPr>
        <w:t>坚持育人为本，</w:t>
      </w:r>
      <w:r w:rsidRPr="00A90ECC">
        <w:rPr>
          <w:rFonts w:ascii="Times New Roman" w:eastAsia="仿宋" w:hAnsi="Times New Roman" w:cs="Times New Roman" w:hint="eastAsia"/>
          <w:sz w:val="24"/>
          <w:szCs w:val="24"/>
        </w:rPr>
        <w:t>以学生发展为中心，</w:t>
      </w:r>
      <w:r w:rsidR="00F24B2A">
        <w:rPr>
          <w:rFonts w:ascii="Times New Roman" w:eastAsia="仿宋" w:hAnsi="Times New Roman" w:cs="Times New Roman" w:hint="eastAsia"/>
          <w:sz w:val="24"/>
          <w:szCs w:val="24"/>
        </w:rPr>
        <w:t>持续推进教育教学改革和专业建设</w:t>
      </w:r>
      <w:r>
        <w:rPr>
          <w:rFonts w:ascii="Times New Roman" w:eastAsia="仿宋" w:hAnsi="Times New Roman" w:cs="Times New Roman" w:hint="eastAsia"/>
          <w:sz w:val="24"/>
          <w:szCs w:val="24"/>
        </w:rPr>
        <w:t>。通过科教融合和</w:t>
      </w:r>
      <w:r w:rsidRPr="00A90ECC">
        <w:rPr>
          <w:rFonts w:ascii="Times New Roman" w:eastAsia="仿宋" w:hAnsi="Times New Roman" w:cs="Times New Roman" w:hint="eastAsia"/>
          <w:sz w:val="24"/>
          <w:szCs w:val="24"/>
        </w:rPr>
        <w:t>学科专业平台一体化</w:t>
      </w:r>
      <w:r>
        <w:rPr>
          <w:rFonts w:ascii="Times New Roman" w:eastAsia="仿宋" w:hAnsi="Times New Roman" w:cs="Times New Roman" w:hint="eastAsia"/>
          <w:sz w:val="24"/>
          <w:szCs w:val="24"/>
        </w:rPr>
        <w:t>建设，持续将</w:t>
      </w:r>
      <w:r w:rsidR="00A90ECC" w:rsidRPr="00A90ECC">
        <w:rPr>
          <w:rFonts w:ascii="Times New Roman" w:eastAsia="仿宋" w:hAnsi="Times New Roman" w:cs="Times New Roman" w:hint="eastAsia"/>
          <w:sz w:val="24"/>
          <w:szCs w:val="24"/>
        </w:rPr>
        <w:t>高水平科研成果和学科发展前沿转化为优质教学资源，</w:t>
      </w:r>
      <w:r w:rsidR="001F6D83">
        <w:rPr>
          <w:rFonts w:ascii="Times New Roman" w:eastAsia="仿宋" w:hAnsi="Times New Roman" w:cs="Times New Roman" w:hint="eastAsia"/>
          <w:sz w:val="24"/>
          <w:szCs w:val="24"/>
        </w:rPr>
        <w:t>开设个性化发展专业选修课，</w:t>
      </w:r>
      <w:r w:rsidR="00A90ECC" w:rsidRPr="00A90ECC">
        <w:rPr>
          <w:rFonts w:ascii="Times New Roman" w:eastAsia="仿宋" w:hAnsi="Times New Roman" w:cs="Times New Roman" w:hint="eastAsia"/>
          <w:sz w:val="24"/>
          <w:szCs w:val="24"/>
        </w:rPr>
        <w:t>为学生</w:t>
      </w:r>
      <w:r>
        <w:rPr>
          <w:rFonts w:ascii="Times New Roman" w:eastAsia="仿宋" w:hAnsi="Times New Roman" w:cs="Times New Roman" w:hint="eastAsia"/>
          <w:sz w:val="24"/>
          <w:szCs w:val="24"/>
        </w:rPr>
        <w:t>开展</w:t>
      </w:r>
      <w:r w:rsidR="00A90ECC" w:rsidRPr="00A90ECC">
        <w:rPr>
          <w:rFonts w:ascii="Times New Roman" w:eastAsia="仿宋" w:hAnsi="Times New Roman" w:cs="Times New Roman" w:hint="eastAsia"/>
          <w:sz w:val="24"/>
          <w:szCs w:val="24"/>
        </w:rPr>
        <w:t>创新创业实践提供</w:t>
      </w:r>
      <w:r>
        <w:rPr>
          <w:rFonts w:ascii="Times New Roman" w:eastAsia="仿宋" w:hAnsi="Times New Roman" w:cs="Times New Roman" w:hint="eastAsia"/>
          <w:sz w:val="24"/>
          <w:szCs w:val="24"/>
        </w:rPr>
        <w:t>平台和</w:t>
      </w:r>
      <w:r w:rsidR="00A90ECC" w:rsidRPr="00A90ECC">
        <w:rPr>
          <w:rFonts w:ascii="Times New Roman" w:eastAsia="仿宋" w:hAnsi="Times New Roman" w:cs="Times New Roman" w:hint="eastAsia"/>
          <w:sz w:val="24"/>
          <w:szCs w:val="24"/>
        </w:rPr>
        <w:t>保障。通过实施</w:t>
      </w:r>
      <w:r w:rsidR="00A90ECC" w:rsidRPr="00A90ECC">
        <w:rPr>
          <w:rFonts w:ascii="Times New Roman" w:eastAsia="仿宋" w:hAnsi="Times New Roman" w:cs="Times New Roman"/>
          <w:sz w:val="24"/>
          <w:szCs w:val="24"/>
        </w:rPr>
        <w:t>项目驱动</w:t>
      </w:r>
      <w:r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A90ECC" w:rsidRPr="00A90ECC">
        <w:rPr>
          <w:rFonts w:ascii="Times New Roman" w:eastAsia="仿宋" w:hAnsi="Times New Roman" w:cs="Times New Roman"/>
          <w:sz w:val="24"/>
          <w:szCs w:val="24"/>
        </w:rPr>
        <w:t>本科导师制，</w:t>
      </w:r>
      <w:r w:rsidR="001F6D83">
        <w:rPr>
          <w:rFonts w:ascii="Times New Roman" w:eastAsia="仿宋" w:hAnsi="Times New Roman" w:cs="Times New Roman" w:hint="eastAsia"/>
          <w:sz w:val="24"/>
          <w:szCs w:val="24"/>
        </w:rPr>
        <w:t>“</w:t>
      </w:r>
      <w:r w:rsidR="001F6D83" w:rsidRPr="001F6D83">
        <w:rPr>
          <w:rFonts w:ascii="Times New Roman" w:eastAsia="仿宋" w:hAnsi="Times New Roman" w:cs="Times New Roman" w:hint="eastAsia"/>
          <w:sz w:val="24"/>
          <w:szCs w:val="24"/>
        </w:rPr>
        <w:t>知识</w:t>
      </w:r>
      <w:r w:rsidR="00A85E19">
        <w:rPr>
          <w:rFonts w:ascii="Times New Roman" w:eastAsia="仿宋" w:hAnsi="Times New Roman" w:cs="Times New Roman" w:hint="eastAsia"/>
          <w:sz w:val="24"/>
          <w:szCs w:val="24"/>
        </w:rPr>
        <w:t>为基、</w:t>
      </w:r>
      <w:r w:rsidR="00A85E19" w:rsidRPr="00A85E19">
        <w:rPr>
          <w:rFonts w:ascii="Times New Roman" w:eastAsia="仿宋" w:hAnsi="Times New Roman" w:cs="Times New Roman" w:hint="eastAsia"/>
          <w:sz w:val="24"/>
          <w:szCs w:val="24"/>
        </w:rPr>
        <w:t>学术为本</w:t>
      </w:r>
      <w:r w:rsidR="00A85E1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A85E19" w:rsidRPr="00A85E19">
        <w:rPr>
          <w:rFonts w:ascii="Times New Roman" w:eastAsia="仿宋" w:hAnsi="Times New Roman" w:cs="Times New Roman" w:hint="eastAsia"/>
          <w:sz w:val="24"/>
          <w:szCs w:val="24"/>
        </w:rPr>
        <w:t>实践驱动</w:t>
      </w:r>
      <w:r w:rsidR="00A85E19">
        <w:rPr>
          <w:rFonts w:ascii="Times New Roman" w:eastAsia="仿宋" w:hAnsi="Times New Roman" w:cs="Times New Roman" w:hint="eastAsia"/>
          <w:sz w:val="24"/>
          <w:szCs w:val="24"/>
        </w:rPr>
        <w:t>、双创引领”</w:t>
      </w:r>
      <w:r w:rsidR="00A90ECC" w:rsidRPr="00A90ECC">
        <w:rPr>
          <w:rFonts w:ascii="Times New Roman" w:eastAsia="仿宋" w:hAnsi="Times New Roman" w:cs="Times New Roman"/>
          <w:sz w:val="24"/>
          <w:szCs w:val="24"/>
        </w:rPr>
        <w:t>渐进式培养模式，</w:t>
      </w:r>
      <w:r w:rsidR="001F6D83" w:rsidRPr="001F6D83">
        <w:rPr>
          <w:rFonts w:ascii="Times New Roman" w:eastAsia="仿宋" w:hAnsi="Times New Roman" w:cs="Times New Roman" w:hint="eastAsia"/>
          <w:sz w:val="24"/>
          <w:szCs w:val="24"/>
        </w:rPr>
        <w:t>促进拔尖创新人才培养</w:t>
      </w:r>
      <w:r w:rsidR="001F6D83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A90ECC" w:rsidRPr="00A90ECC">
        <w:rPr>
          <w:rFonts w:ascii="Times New Roman" w:eastAsia="仿宋" w:hAnsi="Times New Roman" w:cs="Times New Roman"/>
          <w:sz w:val="24"/>
          <w:szCs w:val="24"/>
        </w:rPr>
        <w:t>全面提升学生培养</w:t>
      </w:r>
      <w:r>
        <w:rPr>
          <w:rFonts w:ascii="Times New Roman" w:eastAsia="仿宋" w:hAnsi="Times New Roman" w:cs="Times New Roman" w:hint="eastAsia"/>
          <w:sz w:val="24"/>
          <w:szCs w:val="24"/>
        </w:rPr>
        <w:t>质量。</w:t>
      </w:r>
    </w:p>
    <w:p w:rsidR="005C6B2A" w:rsidRDefault="005C6B2A" w:rsidP="0027294A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C6B2A">
        <w:rPr>
          <w:rFonts w:ascii="Times New Roman" w:eastAsia="仿宋" w:hAnsi="Times New Roman" w:cs="Times New Roman" w:hint="eastAsia"/>
          <w:sz w:val="24"/>
          <w:szCs w:val="24"/>
        </w:rPr>
        <w:t>近</w:t>
      </w:r>
      <w:r w:rsidRPr="005C6B2A">
        <w:rPr>
          <w:rFonts w:ascii="Times New Roman" w:eastAsia="仿宋" w:hAnsi="Times New Roman" w:cs="Times New Roman"/>
          <w:sz w:val="24"/>
          <w:szCs w:val="24"/>
        </w:rPr>
        <w:t>5</w:t>
      </w:r>
      <w:r w:rsidRPr="005C6B2A">
        <w:rPr>
          <w:rFonts w:ascii="Times New Roman" w:eastAsia="仿宋" w:hAnsi="Times New Roman" w:cs="Times New Roman"/>
          <w:sz w:val="24"/>
          <w:szCs w:val="24"/>
        </w:rPr>
        <w:t>年来，本专业本科生以第一作者在顶级和重要期刊发表高水平</w:t>
      </w:r>
      <w:r w:rsidRPr="005C6B2A">
        <w:rPr>
          <w:rFonts w:ascii="Times New Roman" w:eastAsia="仿宋" w:hAnsi="Times New Roman" w:cs="Times New Roman"/>
          <w:sz w:val="24"/>
          <w:szCs w:val="24"/>
        </w:rPr>
        <w:t>SCI</w:t>
      </w:r>
      <w:r w:rsidRPr="005C6B2A">
        <w:rPr>
          <w:rFonts w:ascii="Times New Roman" w:eastAsia="仿宋" w:hAnsi="Times New Roman" w:cs="Times New Roman"/>
          <w:sz w:val="24"/>
          <w:szCs w:val="24"/>
        </w:rPr>
        <w:t>论文</w:t>
      </w:r>
      <w:r w:rsidRPr="005C6B2A">
        <w:rPr>
          <w:rFonts w:ascii="Times New Roman" w:eastAsia="仿宋" w:hAnsi="Times New Roman" w:cs="Times New Roman"/>
          <w:sz w:val="24"/>
          <w:szCs w:val="24"/>
        </w:rPr>
        <w:t>27</w:t>
      </w:r>
      <w:r w:rsidRPr="005C6B2A">
        <w:rPr>
          <w:rFonts w:ascii="Times New Roman" w:eastAsia="仿宋" w:hAnsi="Times New Roman" w:cs="Times New Roman"/>
          <w:sz w:val="24"/>
          <w:szCs w:val="24"/>
        </w:rPr>
        <w:t>篇，在</w:t>
      </w:r>
      <w:r w:rsidRPr="005C6B2A">
        <w:rPr>
          <w:rFonts w:ascii="Times New Roman" w:eastAsia="仿宋" w:hAnsi="Times New Roman" w:cs="Times New Roman"/>
          <w:sz w:val="24"/>
          <w:szCs w:val="24"/>
        </w:rPr>
        <w:t>Elsevier</w:t>
      </w:r>
      <w:r w:rsidRPr="005C6B2A">
        <w:rPr>
          <w:rFonts w:ascii="Times New Roman" w:eastAsia="仿宋" w:hAnsi="Times New Roman" w:cs="Times New Roman"/>
          <w:sz w:val="24"/>
          <w:szCs w:val="24"/>
        </w:rPr>
        <w:t>，</w:t>
      </w:r>
      <w:r w:rsidRPr="005C6B2A">
        <w:rPr>
          <w:rFonts w:ascii="Times New Roman" w:eastAsia="仿宋" w:hAnsi="Times New Roman" w:cs="Times New Roman"/>
          <w:sz w:val="24"/>
          <w:szCs w:val="24"/>
        </w:rPr>
        <w:t>Wiley</w:t>
      </w:r>
      <w:r w:rsidRPr="005C6B2A">
        <w:rPr>
          <w:rFonts w:ascii="Times New Roman" w:eastAsia="仿宋" w:hAnsi="Times New Roman" w:cs="Times New Roman"/>
          <w:sz w:val="24"/>
          <w:szCs w:val="24"/>
        </w:rPr>
        <w:t>等国际顶尖出版社出版的英文专著中撰写章节</w:t>
      </w:r>
      <w:r w:rsidRPr="005C6B2A">
        <w:rPr>
          <w:rFonts w:ascii="Times New Roman" w:eastAsia="仿宋" w:hAnsi="Times New Roman" w:cs="Times New Roman"/>
          <w:sz w:val="24"/>
          <w:szCs w:val="24"/>
        </w:rPr>
        <w:t>9</w:t>
      </w:r>
      <w:r w:rsidRPr="005C6B2A">
        <w:rPr>
          <w:rFonts w:ascii="Times New Roman" w:eastAsia="仿宋" w:hAnsi="Times New Roman" w:cs="Times New Roman"/>
          <w:sz w:val="24"/>
          <w:szCs w:val="24"/>
        </w:rPr>
        <w:t>章，以第一发明人申请发明专利</w:t>
      </w:r>
      <w:r w:rsidRPr="005C6B2A">
        <w:rPr>
          <w:rFonts w:ascii="Times New Roman" w:eastAsia="仿宋" w:hAnsi="Times New Roman" w:cs="Times New Roman"/>
          <w:sz w:val="24"/>
          <w:szCs w:val="24"/>
        </w:rPr>
        <w:t>8</w:t>
      </w:r>
      <w:r w:rsidRPr="005C6B2A">
        <w:rPr>
          <w:rFonts w:ascii="Times New Roman" w:eastAsia="仿宋" w:hAnsi="Times New Roman" w:cs="Times New Roman"/>
          <w:sz w:val="24"/>
          <w:szCs w:val="24"/>
        </w:rPr>
        <w:t>项，在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挑战杯</w:t>
      </w:r>
      <w:r w:rsidRPr="005C6B2A">
        <w:rPr>
          <w:rFonts w:ascii="Times New Roman" w:eastAsia="仿宋" w:hAnsi="Times New Roman" w:cs="Times New Roman"/>
          <w:sz w:val="24"/>
          <w:szCs w:val="24"/>
        </w:rPr>
        <w:t>”</w:t>
      </w:r>
      <w:r w:rsidRPr="005C6B2A">
        <w:rPr>
          <w:rFonts w:ascii="Times New Roman" w:eastAsia="仿宋" w:hAnsi="Times New Roman" w:cs="Times New Roman"/>
          <w:sz w:val="24"/>
          <w:szCs w:val="24"/>
        </w:rPr>
        <w:t>、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互联网</w:t>
      </w:r>
      <w:r w:rsidRPr="005C6B2A">
        <w:rPr>
          <w:rFonts w:ascii="Times New Roman" w:eastAsia="仿宋" w:hAnsi="Times New Roman" w:cs="Times New Roman"/>
          <w:sz w:val="24"/>
          <w:szCs w:val="24"/>
        </w:rPr>
        <w:t xml:space="preserve">+” </w:t>
      </w:r>
      <w:r w:rsidRPr="005C6B2A">
        <w:rPr>
          <w:rFonts w:ascii="Times New Roman" w:eastAsia="仿宋" w:hAnsi="Times New Roman" w:cs="Times New Roman"/>
          <w:sz w:val="24"/>
          <w:szCs w:val="24"/>
        </w:rPr>
        <w:t>、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创青春</w:t>
      </w:r>
      <w:r w:rsidRPr="005C6B2A">
        <w:rPr>
          <w:rFonts w:ascii="Times New Roman" w:eastAsia="仿宋" w:hAnsi="Times New Roman" w:cs="Times New Roman"/>
          <w:sz w:val="24"/>
          <w:szCs w:val="24"/>
        </w:rPr>
        <w:t>”</w:t>
      </w:r>
      <w:r w:rsidRPr="005C6B2A">
        <w:rPr>
          <w:rFonts w:ascii="Times New Roman" w:eastAsia="仿宋" w:hAnsi="Times New Roman" w:cs="Times New Roman"/>
          <w:sz w:val="24"/>
          <w:szCs w:val="24"/>
        </w:rPr>
        <w:t>，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高分子材料创新创业大赛</w:t>
      </w:r>
      <w:r w:rsidRPr="005C6B2A">
        <w:rPr>
          <w:rFonts w:ascii="Times New Roman" w:eastAsia="仿宋" w:hAnsi="Times New Roman" w:cs="Times New Roman"/>
          <w:sz w:val="24"/>
          <w:szCs w:val="24"/>
        </w:rPr>
        <w:t>”</w:t>
      </w:r>
      <w:r w:rsidRPr="005C6B2A">
        <w:rPr>
          <w:rFonts w:ascii="Times New Roman" w:eastAsia="仿宋" w:hAnsi="Times New Roman" w:cs="Times New Roman"/>
          <w:sz w:val="24"/>
          <w:szCs w:val="24"/>
        </w:rPr>
        <w:t>等赛事中勇闯敢创，共获得国家级奖励</w:t>
      </w:r>
      <w:r w:rsidRPr="005C6B2A">
        <w:rPr>
          <w:rFonts w:ascii="Times New Roman" w:eastAsia="仿宋" w:hAnsi="Times New Roman" w:cs="Times New Roman"/>
          <w:sz w:val="24"/>
          <w:szCs w:val="24"/>
        </w:rPr>
        <w:t>6</w:t>
      </w:r>
      <w:r w:rsidRPr="005C6B2A">
        <w:rPr>
          <w:rFonts w:ascii="Times New Roman" w:eastAsia="仿宋" w:hAnsi="Times New Roman" w:cs="Times New Roman"/>
          <w:sz w:val="24"/>
          <w:szCs w:val="24"/>
        </w:rPr>
        <w:t>项，北京市级奖励</w:t>
      </w:r>
      <w:r w:rsidRPr="005C6B2A">
        <w:rPr>
          <w:rFonts w:ascii="Times New Roman" w:eastAsia="仿宋" w:hAnsi="Times New Roman" w:cs="Times New Roman"/>
          <w:sz w:val="24"/>
          <w:szCs w:val="24"/>
        </w:rPr>
        <w:t>11</w:t>
      </w:r>
      <w:r w:rsidRPr="005C6B2A">
        <w:rPr>
          <w:rFonts w:ascii="Times New Roman" w:eastAsia="仿宋" w:hAnsi="Times New Roman" w:cs="Times New Roman"/>
          <w:sz w:val="24"/>
          <w:szCs w:val="24"/>
        </w:rPr>
        <w:t>项，其中由陈煜老师指导，本专业王玮哲等</w:t>
      </w:r>
      <w:r>
        <w:rPr>
          <w:rFonts w:ascii="Times New Roman" w:eastAsia="仿宋" w:hAnsi="Times New Roman" w:cs="Times New Roman" w:hint="eastAsia"/>
          <w:sz w:val="24"/>
          <w:szCs w:val="24"/>
        </w:rPr>
        <w:t>同学</w:t>
      </w:r>
      <w:r w:rsidRPr="005C6B2A">
        <w:rPr>
          <w:rFonts w:ascii="Times New Roman" w:eastAsia="仿宋" w:hAnsi="Times New Roman" w:cs="Times New Roman"/>
          <w:sz w:val="24"/>
          <w:szCs w:val="24"/>
        </w:rPr>
        <w:t>完成的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藿然而愈</w:t>
      </w:r>
      <w:r w:rsidRPr="005C6B2A">
        <w:rPr>
          <w:rFonts w:ascii="Times New Roman" w:eastAsia="仿宋" w:hAnsi="Times New Roman" w:cs="Times New Roman"/>
          <w:sz w:val="24"/>
          <w:szCs w:val="24"/>
        </w:rPr>
        <w:t>”</w:t>
      </w:r>
      <w:r w:rsidRPr="005C6B2A">
        <w:rPr>
          <w:rFonts w:ascii="Times New Roman" w:eastAsia="仿宋" w:hAnsi="Times New Roman" w:cs="Times New Roman"/>
          <w:sz w:val="24"/>
          <w:szCs w:val="24"/>
        </w:rPr>
        <w:t>项目获第</w:t>
      </w:r>
      <w:r w:rsidRPr="005C6B2A">
        <w:rPr>
          <w:rFonts w:ascii="Times New Roman" w:eastAsia="仿宋" w:hAnsi="Times New Roman" w:cs="Times New Roman"/>
          <w:sz w:val="24"/>
          <w:szCs w:val="24"/>
        </w:rPr>
        <w:t>5</w:t>
      </w:r>
      <w:r w:rsidRPr="005C6B2A">
        <w:rPr>
          <w:rFonts w:ascii="Times New Roman" w:eastAsia="仿宋" w:hAnsi="Times New Roman" w:cs="Times New Roman"/>
          <w:sz w:val="24"/>
          <w:szCs w:val="24"/>
        </w:rPr>
        <w:t>届中国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互联网</w:t>
      </w:r>
      <w:r w:rsidRPr="005C6B2A">
        <w:rPr>
          <w:rFonts w:ascii="Times New Roman" w:eastAsia="仿宋" w:hAnsi="Times New Roman" w:cs="Times New Roman"/>
          <w:sz w:val="24"/>
          <w:szCs w:val="24"/>
        </w:rPr>
        <w:t>+”</w:t>
      </w:r>
      <w:r w:rsidRPr="005C6B2A">
        <w:rPr>
          <w:rFonts w:ascii="Times New Roman" w:eastAsia="仿宋" w:hAnsi="Times New Roman" w:cs="Times New Roman"/>
          <w:sz w:val="24"/>
          <w:szCs w:val="24"/>
        </w:rPr>
        <w:t>大学生创新创业大赛红旅筑梦赛道银奖，林礼智等</w:t>
      </w:r>
      <w:r>
        <w:rPr>
          <w:rFonts w:ascii="Times New Roman" w:eastAsia="仿宋" w:hAnsi="Times New Roman" w:cs="Times New Roman" w:hint="eastAsia"/>
          <w:sz w:val="24"/>
          <w:szCs w:val="24"/>
        </w:rPr>
        <w:t>同学</w:t>
      </w:r>
      <w:r w:rsidRPr="005C6B2A">
        <w:rPr>
          <w:rFonts w:ascii="Times New Roman" w:eastAsia="仿宋" w:hAnsi="Times New Roman" w:cs="Times New Roman"/>
          <w:sz w:val="24"/>
          <w:szCs w:val="24"/>
        </w:rPr>
        <w:t>完成的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急救用抗菌止血微球研究及产业化</w:t>
      </w:r>
      <w:r w:rsidRPr="005C6B2A">
        <w:rPr>
          <w:rFonts w:ascii="Times New Roman" w:eastAsia="仿宋" w:hAnsi="Times New Roman" w:cs="Times New Roman"/>
          <w:sz w:val="24"/>
          <w:szCs w:val="24"/>
        </w:rPr>
        <w:t>”</w:t>
      </w:r>
      <w:r w:rsidRPr="005C6B2A">
        <w:rPr>
          <w:rFonts w:ascii="Times New Roman" w:eastAsia="仿宋" w:hAnsi="Times New Roman" w:cs="Times New Roman"/>
          <w:sz w:val="24"/>
          <w:szCs w:val="24"/>
        </w:rPr>
        <w:t>项目荣获第十届</w:t>
      </w:r>
      <w:r w:rsidRPr="005C6B2A">
        <w:rPr>
          <w:rFonts w:ascii="Times New Roman" w:eastAsia="仿宋" w:hAnsi="Times New Roman" w:cs="Times New Roman"/>
          <w:sz w:val="24"/>
          <w:szCs w:val="24"/>
        </w:rPr>
        <w:t>“</w:t>
      </w:r>
      <w:r w:rsidRPr="005C6B2A">
        <w:rPr>
          <w:rFonts w:ascii="Times New Roman" w:eastAsia="仿宋" w:hAnsi="Times New Roman" w:cs="Times New Roman"/>
          <w:sz w:val="24"/>
          <w:szCs w:val="24"/>
        </w:rPr>
        <w:t>挑战杯</w:t>
      </w:r>
      <w:r w:rsidRPr="005C6B2A">
        <w:rPr>
          <w:rFonts w:ascii="Times New Roman" w:eastAsia="仿宋" w:hAnsi="Times New Roman" w:cs="Times New Roman"/>
          <w:sz w:val="24"/>
          <w:szCs w:val="24"/>
        </w:rPr>
        <w:t>”</w:t>
      </w:r>
      <w:r w:rsidRPr="005C6B2A">
        <w:rPr>
          <w:rFonts w:ascii="Times New Roman" w:eastAsia="仿宋" w:hAnsi="Times New Roman" w:cs="Times New Roman"/>
          <w:sz w:val="24"/>
          <w:szCs w:val="24"/>
        </w:rPr>
        <w:t>首都</w:t>
      </w:r>
      <w:r w:rsidRPr="005C6B2A">
        <w:rPr>
          <w:rFonts w:ascii="Times New Roman" w:eastAsia="仿宋" w:hAnsi="Times New Roman" w:cs="Times New Roman" w:hint="eastAsia"/>
          <w:sz w:val="24"/>
          <w:szCs w:val="24"/>
        </w:rPr>
        <w:t>大学生课外学术科技作品竞赛特等奖，“甄材实学”社会实践团被评为团中央“三下乡”优秀实践团队。</w:t>
      </w:r>
      <w:bookmarkStart w:id="0" w:name="_GoBack"/>
      <w:bookmarkEnd w:id="0"/>
    </w:p>
    <w:sectPr w:rsidR="005C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C9" w:rsidRDefault="00BE4EC9" w:rsidP="00A52DC6">
      <w:r>
        <w:separator/>
      </w:r>
    </w:p>
  </w:endnote>
  <w:endnote w:type="continuationSeparator" w:id="0">
    <w:p w:rsidR="00BE4EC9" w:rsidRDefault="00BE4EC9" w:rsidP="00A5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C9" w:rsidRDefault="00BE4EC9" w:rsidP="00A52DC6">
      <w:r>
        <w:separator/>
      </w:r>
    </w:p>
  </w:footnote>
  <w:footnote w:type="continuationSeparator" w:id="0">
    <w:p w:rsidR="00BE4EC9" w:rsidRDefault="00BE4EC9" w:rsidP="00A5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E"/>
    <w:rsid w:val="000B22C3"/>
    <w:rsid w:val="0010273C"/>
    <w:rsid w:val="00115B8E"/>
    <w:rsid w:val="00144F2B"/>
    <w:rsid w:val="001E3FD8"/>
    <w:rsid w:val="001F6D83"/>
    <w:rsid w:val="0027294A"/>
    <w:rsid w:val="0031403E"/>
    <w:rsid w:val="00316EA2"/>
    <w:rsid w:val="003924CB"/>
    <w:rsid w:val="003A67CB"/>
    <w:rsid w:val="00427542"/>
    <w:rsid w:val="004469A8"/>
    <w:rsid w:val="0049509D"/>
    <w:rsid w:val="004A3067"/>
    <w:rsid w:val="005B6B75"/>
    <w:rsid w:val="005C57DC"/>
    <w:rsid w:val="005C6B2A"/>
    <w:rsid w:val="005D325E"/>
    <w:rsid w:val="007325D7"/>
    <w:rsid w:val="00747F38"/>
    <w:rsid w:val="008361B8"/>
    <w:rsid w:val="0085307B"/>
    <w:rsid w:val="00941332"/>
    <w:rsid w:val="009D6EBF"/>
    <w:rsid w:val="00A12FFF"/>
    <w:rsid w:val="00A508CB"/>
    <w:rsid w:val="00A52DC6"/>
    <w:rsid w:val="00A85E19"/>
    <w:rsid w:val="00A873AA"/>
    <w:rsid w:val="00A90ECC"/>
    <w:rsid w:val="00B22540"/>
    <w:rsid w:val="00BE4EC9"/>
    <w:rsid w:val="00CE56F3"/>
    <w:rsid w:val="00D14FE0"/>
    <w:rsid w:val="00D1793A"/>
    <w:rsid w:val="00EB2B39"/>
    <w:rsid w:val="00F24B2A"/>
    <w:rsid w:val="00F54A35"/>
    <w:rsid w:val="00F74D66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EE0B3"/>
  <w15:chartTrackingRefBased/>
  <w15:docId w15:val="{0F6458CF-1DD7-4E36-AC10-6E03288C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xm.lee</cp:lastModifiedBy>
  <cp:revision>3</cp:revision>
  <dcterms:created xsi:type="dcterms:W3CDTF">2022-03-13T13:38:00Z</dcterms:created>
  <dcterms:modified xsi:type="dcterms:W3CDTF">2022-03-13T13:43:00Z</dcterms:modified>
</cp:coreProperties>
</file>