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8081" w14:textId="3A441F01" w:rsidR="00F62959" w:rsidRPr="006C2E5E" w:rsidRDefault="00F62959" w:rsidP="00F62959">
      <w:pPr>
        <w:ind w:firstLineChars="200" w:firstLine="640"/>
        <w:rPr>
          <w:sz w:val="32"/>
          <w:szCs w:val="36"/>
        </w:rPr>
      </w:pPr>
      <w:r w:rsidRPr="006C2E5E">
        <w:rPr>
          <w:sz w:val="32"/>
          <w:szCs w:val="36"/>
        </w:rPr>
        <w:t>材料科学与工程专业源于 1978 年成立的金属材料及热处理专业，当时隶属于原机械工程系 （1997 年更名为机械工程</w:t>
      </w:r>
      <w:r w:rsidR="00FF72B5">
        <w:rPr>
          <w:rFonts w:hint="eastAsia"/>
          <w:sz w:val="32"/>
          <w:szCs w:val="36"/>
        </w:rPr>
        <w:t>及</w:t>
      </w:r>
      <w:r w:rsidRPr="006C2E5E">
        <w:rPr>
          <w:sz w:val="32"/>
          <w:szCs w:val="36"/>
        </w:rPr>
        <w:t>自动化学院），1995 年根据原国家教委发布的引导性专业目录，专业名称调整为材料科学与工程，2002年学校进行院系调整，本专业归入新成立的材料科学与工程学院 （</w:t>
      </w:r>
      <w:r w:rsidR="009323EE">
        <w:rPr>
          <w:rFonts w:hint="eastAsia"/>
          <w:sz w:val="32"/>
          <w:szCs w:val="36"/>
        </w:rPr>
        <w:t>现</w:t>
      </w:r>
      <w:r w:rsidRPr="006C2E5E">
        <w:rPr>
          <w:sz w:val="32"/>
          <w:szCs w:val="36"/>
        </w:rPr>
        <w:t>材料学院），专业建设工作由金属与无机非金属材料系负责，专业教学任务由金属与无机非金属材料系、材料加工工程系的教师共同承担。</w:t>
      </w:r>
    </w:p>
    <w:p w14:paraId="575C49FE" w14:textId="70BB985F" w:rsidR="00F62959" w:rsidRPr="006C2E5E" w:rsidRDefault="00F62959" w:rsidP="00F62959">
      <w:pPr>
        <w:ind w:firstLineChars="200" w:firstLine="640"/>
        <w:rPr>
          <w:sz w:val="32"/>
          <w:szCs w:val="36"/>
        </w:rPr>
      </w:pPr>
      <w:r w:rsidRPr="006C2E5E">
        <w:rPr>
          <w:sz w:val="32"/>
          <w:szCs w:val="36"/>
        </w:rPr>
        <w:t>本专业</w:t>
      </w:r>
      <w:r w:rsidR="009F2023" w:rsidRPr="009F2023">
        <w:rPr>
          <w:rFonts w:hint="eastAsia"/>
          <w:sz w:val="32"/>
          <w:szCs w:val="36"/>
        </w:rPr>
        <w:t>是</w:t>
      </w:r>
      <w:r w:rsidR="009F2023" w:rsidRPr="009F2023">
        <w:rPr>
          <w:sz w:val="32"/>
          <w:szCs w:val="36"/>
        </w:rPr>
        <w:t>211工程、985工程、“双一流”等历次国家重点建设学科</w:t>
      </w:r>
      <w:r w:rsidR="002878A6">
        <w:rPr>
          <w:rFonts w:hint="eastAsia"/>
          <w:sz w:val="32"/>
          <w:szCs w:val="36"/>
        </w:rPr>
        <w:t>专业，</w:t>
      </w:r>
      <w:r w:rsidR="002878A6" w:rsidRPr="002878A6">
        <w:rPr>
          <w:rFonts w:hint="eastAsia"/>
          <w:sz w:val="32"/>
          <w:szCs w:val="36"/>
        </w:rPr>
        <w:t>在第四轮学科评估中评为</w:t>
      </w:r>
      <w:r w:rsidR="002878A6" w:rsidRPr="002878A6">
        <w:rPr>
          <w:sz w:val="32"/>
          <w:szCs w:val="36"/>
        </w:rPr>
        <w:t xml:space="preserve"> A 类</w:t>
      </w:r>
      <w:r w:rsidR="002878A6">
        <w:rPr>
          <w:rFonts w:hint="eastAsia"/>
          <w:sz w:val="32"/>
          <w:szCs w:val="36"/>
        </w:rPr>
        <w:t>，</w:t>
      </w:r>
      <w:r w:rsidR="003A4742">
        <w:rPr>
          <w:rFonts w:hint="eastAsia"/>
          <w:sz w:val="32"/>
          <w:szCs w:val="36"/>
        </w:rPr>
        <w:t>分别</w:t>
      </w:r>
      <w:r w:rsidRPr="006C2E5E">
        <w:rPr>
          <w:sz w:val="32"/>
          <w:szCs w:val="36"/>
        </w:rPr>
        <w:t>于 2013 年</w:t>
      </w:r>
      <w:r w:rsidR="003A4742">
        <w:rPr>
          <w:rFonts w:hint="eastAsia"/>
          <w:sz w:val="32"/>
          <w:szCs w:val="36"/>
        </w:rPr>
        <w:t>和2</w:t>
      </w:r>
      <w:r w:rsidR="003A4742">
        <w:rPr>
          <w:sz w:val="32"/>
          <w:szCs w:val="36"/>
        </w:rPr>
        <w:t>019</w:t>
      </w:r>
      <w:r w:rsidR="003A4742">
        <w:rPr>
          <w:rFonts w:hint="eastAsia"/>
          <w:sz w:val="32"/>
          <w:szCs w:val="36"/>
        </w:rPr>
        <w:t>年</w:t>
      </w:r>
      <w:r w:rsidR="00940B89">
        <w:rPr>
          <w:rFonts w:hint="eastAsia"/>
          <w:sz w:val="32"/>
          <w:szCs w:val="36"/>
        </w:rPr>
        <w:t>连续两次</w:t>
      </w:r>
      <w:r w:rsidR="002A034C" w:rsidRPr="006C2E5E">
        <w:rPr>
          <w:rFonts w:hint="eastAsia"/>
          <w:sz w:val="32"/>
          <w:szCs w:val="36"/>
        </w:rPr>
        <w:t>通过</w:t>
      </w:r>
      <w:r w:rsidRPr="006C2E5E">
        <w:rPr>
          <w:sz w:val="32"/>
          <w:szCs w:val="36"/>
        </w:rPr>
        <w:t>了</w:t>
      </w:r>
      <w:r w:rsidR="00940B89">
        <w:rPr>
          <w:rFonts w:hint="eastAsia"/>
          <w:sz w:val="32"/>
          <w:szCs w:val="36"/>
        </w:rPr>
        <w:t>中</w:t>
      </w:r>
      <w:r w:rsidR="00FF72B5">
        <w:rPr>
          <w:rFonts w:hint="eastAsia"/>
          <w:sz w:val="32"/>
          <w:szCs w:val="36"/>
        </w:rPr>
        <w:t>国</w:t>
      </w:r>
      <w:r w:rsidRPr="006C2E5E">
        <w:rPr>
          <w:sz w:val="32"/>
          <w:szCs w:val="36"/>
        </w:rPr>
        <w:t>工程教育</w:t>
      </w:r>
      <w:r w:rsidR="00FF72B5">
        <w:rPr>
          <w:rFonts w:hint="eastAsia"/>
          <w:sz w:val="32"/>
          <w:szCs w:val="36"/>
        </w:rPr>
        <w:t>专业</w:t>
      </w:r>
      <w:r w:rsidRPr="006C2E5E">
        <w:rPr>
          <w:sz w:val="32"/>
          <w:szCs w:val="36"/>
        </w:rPr>
        <w:t xml:space="preserve">认证， </w:t>
      </w:r>
      <w:r w:rsidR="003A4742" w:rsidRPr="002878A6">
        <w:rPr>
          <w:sz w:val="32"/>
          <w:szCs w:val="36"/>
        </w:rPr>
        <w:t>2019 年入选首批国家一流专业建设点</w:t>
      </w:r>
      <w:r w:rsidR="003A4742" w:rsidRPr="009F2023">
        <w:rPr>
          <w:sz w:val="32"/>
          <w:szCs w:val="36"/>
        </w:rPr>
        <w:t>。</w:t>
      </w:r>
      <w:r w:rsidRPr="006C2E5E">
        <w:rPr>
          <w:sz w:val="32"/>
          <w:szCs w:val="36"/>
        </w:rPr>
        <w:t xml:space="preserve">本专业从1978 年开始，一般每年招收本科生 1 </w:t>
      </w:r>
      <w:proofErr w:type="gramStart"/>
      <w:r w:rsidRPr="006C2E5E">
        <w:rPr>
          <w:sz w:val="32"/>
          <w:szCs w:val="36"/>
        </w:rPr>
        <w:t>个</w:t>
      </w:r>
      <w:proofErr w:type="gramEnd"/>
      <w:r w:rsidRPr="006C2E5E">
        <w:rPr>
          <w:sz w:val="32"/>
          <w:szCs w:val="36"/>
        </w:rPr>
        <w:t xml:space="preserve">自然班，平均人数 30 人左右，个别年份招收 2 </w:t>
      </w:r>
      <w:proofErr w:type="gramStart"/>
      <w:r w:rsidRPr="006C2E5E">
        <w:rPr>
          <w:sz w:val="32"/>
          <w:szCs w:val="36"/>
        </w:rPr>
        <w:t>个</w:t>
      </w:r>
      <w:proofErr w:type="gramEnd"/>
      <w:r w:rsidRPr="006C2E5E">
        <w:rPr>
          <w:sz w:val="32"/>
          <w:szCs w:val="36"/>
        </w:rPr>
        <w:t>自然班。从 2013 年开始实行按学院组织</w:t>
      </w:r>
      <w:r w:rsidR="00D01E0D">
        <w:rPr>
          <w:rFonts w:hint="eastAsia"/>
          <w:sz w:val="32"/>
          <w:szCs w:val="36"/>
        </w:rPr>
        <w:t>的</w:t>
      </w:r>
      <w:r w:rsidRPr="006C2E5E">
        <w:rPr>
          <w:sz w:val="32"/>
          <w:szCs w:val="36"/>
        </w:rPr>
        <w:t>大类招生，从 2018 年开始实行按书院制</w:t>
      </w:r>
      <w:r w:rsidR="00D01E0D">
        <w:rPr>
          <w:rFonts w:hint="eastAsia"/>
          <w:sz w:val="32"/>
          <w:szCs w:val="36"/>
        </w:rPr>
        <w:t>的大类</w:t>
      </w:r>
      <w:r w:rsidRPr="006C2E5E">
        <w:rPr>
          <w:sz w:val="32"/>
          <w:szCs w:val="36"/>
        </w:rPr>
        <w:t>招生。到目前为止，本专业累积为国家培养人才达 1200 余人，为国防建设、经济社会发展做出了贡献</w:t>
      </w:r>
      <w:r w:rsidR="009323EE">
        <w:rPr>
          <w:rFonts w:hint="eastAsia"/>
          <w:sz w:val="32"/>
          <w:szCs w:val="36"/>
        </w:rPr>
        <w:t>，</w:t>
      </w:r>
      <w:r w:rsidRPr="006C2E5E">
        <w:rPr>
          <w:sz w:val="32"/>
          <w:szCs w:val="36"/>
        </w:rPr>
        <w:t>其中许多优秀毕业生已成为行业和政府管理部门的</w:t>
      </w:r>
      <w:r w:rsidR="00D01E0D">
        <w:rPr>
          <w:rFonts w:hint="eastAsia"/>
          <w:sz w:val="32"/>
          <w:szCs w:val="36"/>
        </w:rPr>
        <w:t>著名专家、</w:t>
      </w:r>
      <w:r w:rsidR="009323EE">
        <w:rPr>
          <w:rFonts w:hint="eastAsia"/>
          <w:sz w:val="32"/>
          <w:szCs w:val="36"/>
        </w:rPr>
        <w:t>学术领军人才、型号总师、高级领导干部等</w:t>
      </w:r>
      <w:r w:rsidRPr="006C2E5E">
        <w:rPr>
          <w:sz w:val="32"/>
          <w:szCs w:val="36"/>
        </w:rPr>
        <w:t xml:space="preserve">。 </w:t>
      </w:r>
    </w:p>
    <w:p w14:paraId="60F1A7A3" w14:textId="3C8B89F3" w:rsidR="00F62959" w:rsidRDefault="00F62959" w:rsidP="00F62959">
      <w:pPr>
        <w:ind w:firstLineChars="200" w:firstLine="640"/>
        <w:rPr>
          <w:sz w:val="32"/>
          <w:szCs w:val="36"/>
        </w:rPr>
      </w:pPr>
      <w:r w:rsidRPr="006C2E5E">
        <w:rPr>
          <w:sz w:val="32"/>
          <w:szCs w:val="36"/>
        </w:rPr>
        <w:t>本专业具有良好的教学科研条件，现有教师和教辅人员3</w:t>
      </w:r>
      <w:r w:rsidR="002C4416" w:rsidRPr="006C2E5E">
        <w:rPr>
          <w:sz w:val="32"/>
          <w:szCs w:val="36"/>
        </w:rPr>
        <w:t>3</w:t>
      </w:r>
      <w:r w:rsidRPr="006C2E5E">
        <w:rPr>
          <w:sz w:val="32"/>
          <w:szCs w:val="36"/>
        </w:rPr>
        <w:t>人，其中</w:t>
      </w:r>
      <w:r w:rsidR="002878A6">
        <w:rPr>
          <w:rFonts w:hint="eastAsia"/>
          <w:sz w:val="32"/>
          <w:szCs w:val="36"/>
        </w:rPr>
        <w:t>正高职</w:t>
      </w:r>
      <w:r w:rsidRPr="006C2E5E">
        <w:rPr>
          <w:sz w:val="32"/>
          <w:szCs w:val="36"/>
        </w:rPr>
        <w:t>1</w:t>
      </w:r>
      <w:r w:rsidR="002C4416" w:rsidRPr="006C2E5E">
        <w:rPr>
          <w:sz w:val="32"/>
          <w:szCs w:val="36"/>
        </w:rPr>
        <w:t>2</w:t>
      </w:r>
      <w:r w:rsidRPr="006C2E5E">
        <w:rPr>
          <w:sz w:val="32"/>
          <w:szCs w:val="36"/>
        </w:rPr>
        <w:t xml:space="preserve"> 人</w:t>
      </w:r>
      <w:r w:rsidR="002878A6">
        <w:rPr>
          <w:rFonts w:hint="eastAsia"/>
          <w:sz w:val="32"/>
          <w:szCs w:val="36"/>
        </w:rPr>
        <w:t>、</w:t>
      </w:r>
      <w:r w:rsidRPr="006C2E5E">
        <w:rPr>
          <w:sz w:val="32"/>
          <w:szCs w:val="36"/>
        </w:rPr>
        <w:t xml:space="preserve">副高职 </w:t>
      </w:r>
      <w:r w:rsidR="006C2E5E" w:rsidRPr="006C2E5E">
        <w:rPr>
          <w:sz w:val="32"/>
          <w:szCs w:val="36"/>
        </w:rPr>
        <w:t>1</w:t>
      </w:r>
      <w:r w:rsidR="006C2E5E">
        <w:rPr>
          <w:sz w:val="32"/>
          <w:szCs w:val="36"/>
        </w:rPr>
        <w:t>2</w:t>
      </w:r>
      <w:r w:rsidRPr="006C2E5E">
        <w:rPr>
          <w:sz w:val="32"/>
          <w:szCs w:val="36"/>
        </w:rPr>
        <w:t>人，博士生导师 1</w:t>
      </w:r>
      <w:r w:rsidR="002C4416" w:rsidRPr="006C2E5E">
        <w:rPr>
          <w:sz w:val="32"/>
          <w:szCs w:val="36"/>
        </w:rPr>
        <w:t>8</w:t>
      </w:r>
      <w:r w:rsidRPr="006C2E5E">
        <w:rPr>
          <w:sz w:val="32"/>
          <w:szCs w:val="36"/>
        </w:rPr>
        <w:t xml:space="preserve"> 人</w:t>
      </w:r>
      <w:r w:rsidR="00061012">
        <w:rPr>
          <w:rFonts w:hint="eastAsia"/>
          <w:sz w:val="32"/>
          <w:szCs w:val="36"/>
        </w:rPr>
        <w:t>，硕士生导师2</w:t>
      </w:r>
      <w:r w:rsidR="00061012">
        <w:rPr>
          <w:sz w:val="32"/>
          <w:szCs w:val="36"/>
        </w:rPr>
        <w:t>7</w:t>
      </w:r>
      <w:r w:rsidR="00061012">
        <w:rPr>
          <w:rFonts w:hint="eastAsia"/>
          <w:sz w:val="32"/>
          <w:szCs w:val="36"/>
        </w:rPr>
        <w:t>人，</w:t>
      </w:r>
      <w:r w:rsidR="00225C84" w:rsidRPr="006C2E5E">
        <w:rPr>
          <w:rFonts w:hint="eastAsia"/>
          <w:sz w:val="32"/>
          <w:szCs w:val="36"/>
        </w:rPr>
        <w:t>包括</w:t>
      </w:r>
      <w:r w:rsidR="00225C84" w:rsidRPr="006C2E5E">
        <w:rPr>
          <w:sz w:val="32"/>
          <w:szCs w:val="36"/>
        </w:rPr>
        <w:t>中国工程院院士1</w:t>
      </w:r>
      <w:r w:rsidR="00E508B5" w:rsidRPr="006C2E5E">
        <w:rPr>
          <w:rFonts w:hint="eastAsia"/>
          <w:sz w:val="32"/>
          <w:szCs w:val="36"/>
        </w:rPr>
        <w:t>人</w:t>
      </w:r>
      <w:r w:rsidR="00225C84" w:rsidRPr="006C2E5E">
        <w:rPr>
          <w:rFonts w:hint="eastAsia"/>
          <w:sz w:val="32"/>
          <w:szCs w:val="36"/>
        </w:rPr>
        <w:t>，长江学</w:t>
      </w:r>
      <w:r w:rsidR="00225C84" w:rsidRPr="006C2E5E">
        <w:rPr>
          <w:rFonts w:hint="eastAsia"/>
          <w:sz w:val="32"/>
          <w:szCs w:val="36"/>
        </w:rPr>
        <w:lastRenderedPageBreak/>
        <w:t>者</w:t>
      </w:r>
      <w:r w:rsidR="00225C84" w:rsidRPr="006C2E5E">
        <w:rPr>
          <w:sz w:val="32"/>
          <w:szCs w:val="36"/>
        </w:rPr>
        <w:t>1</w:t>
      </w:r>
      <w:r w:rsidR="00225C84" w:rsidRPr="006C2E5E">
        <w:rPr>
          <w:rFonts w:hint="eastAsia"/>
          <w:sz w:val="32"/>
          <w:szCs w:val="36"/>
        </w:rPr>
        <w:t>人，</w:t>
      </w:r>
      <w:proofErr w:type="gramStart"/>
      <w:r w:rsidR="00225C84" w:rsidRPr="006C2E5E">
        <w:rPr>
          <w:rFonts w:hint="eastAsia"/>
          <w:sz w:val="32"/>
          <w:szCs w:val="36"/>
        </w:rPr>
        <w:t>国防卓青</w:t>
      </w:r>
      <w:proofErr w:type="gramEnd"/>
      <w:r w:rsidR="00225C84" w:rsidRPr="006C2E5E">
        <w:rPr>
          <w:sz w:val="32"/>
          <w:szCs w:val="36"/>
        </w:rPr>
        <w:t>1人，四</w:t>
      </w:r>
      <w:proofErr w:type="gramStart"/>
      <w:r w:rsidR="00225C84" w:rsidRPr="006C2E5E">
        <w:rPr>
          <w:rFonts w:hint="eastAsia"/>
          <w:sz w:val="32"/>
          <w:szCs w:val="36"/>
        </w:rPr>
        <w:t>青人才</w:t>
      </w:r>
      <w:proofErr w:type="gramEnd"/>
      <w:r w:rsidR="00225C84" w:rsidRPr="006C2E5E">
        <w:rPr>
          <w:sz w:val="32"/>
          <w:szCs w:val="36"/>
        </w:rPr>
        <w:t>4人。</w:t>
      </w:r>
      <w:r w:rsidRPr="006C2E5E">
        <w:rPr>
          <w:sz w:val="32"/>
          <w:szCs w:val="36"/>
        </w:rPr>
        <w:t>中国兵器材料领域著名科学家，中国工程院</w:t>
      </w:r>
      <w:proofErr w:type="gramStart"/>
      <w:r w:rsidRPr="006C2E5E">
        <w:rPr>
          <w:sz w:val="32"/>
          <w:szCs w:val="36"/>
        </w:rPr>
        <w:t>院士才鸿年</w:t>
      </w:r>
      <w:proofErr w:type="gramEnd"/>
      <w:r w:rsidRPr="006C2E5E">
        <w:rPr>
          <w:sz w:val="32"/>
          <w:szCs w:val="36"/>
        </w:rPr>
        <w:t>教授</w:t>
      </w:r>
      <w:r w:rsidR="002C4416" w:rsidRPr="006C2E5E">
        <w:rPr>
          <w:rFonts w:hint="eastAsia"/>
          <w:sz w:val="32"/>
          <w:szCs w:val="36"/>
        </w:rPr>
        <w:t>指导</w:t>
      </w:r>
      <w:r w:rsidRPr="006C2E5E">
        <w:rPr>
          <w:sz w:val="32"/>
          <w:szCs w:val="36"/>
        </w:rPr>
        <w:t>本专业的</w:t>
      </w:r>
      <w:r w:rsidR="002C4416" w:rsidRPr="006C2E5E">
        <w:rPr>
          <w:rFonts w:hint="eastAsia"/>
          <w:sz w:val="32"/>
          <w:szCs w:val="36"/>
        </w:rPr>
        <w:t>学科</w:t>
      </w:r>
      <w:r w:rsidRPr="006C2E5E">
        <w:rPr>
          <w:sz w:val="32"/>
          <w:szCs w:val="36"/>
        </w:rPr>
        <w:t>建设和</w:t>
      </w:r>
      <w:r w:rsidR="002C4416" w:rsidRPr="006C2E5E">
        <w:rPr>
          <w:rFonts w:hint="eastAsia"/>
          <w:sz w:val="32"/>
          <w:szCs w:val="36"/>
        </w:rPr>
        <w:t>科研</w:t>
      </w:r>
      <w:r w:rsidRPr="006C2E5E">
        <w:rPr>
          <w:sz w:val="32"/>
          <w:szCs w:val="36"/>
        </w:rPr>
        <w:t>工作。</w:t>
      </w:r>
    </w:p>
    <w:p w14:paraId="574427DD" w14:textId="4ABF8837" w:rsidR="00403218" w:rsidRPr="006C2E5E" w:rsidRDefault="003A4742" w:rsidP="00F62959">
      <w:pPr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本</w:t>
      </w:r>
      <w:r w:rsidR="00403218">
        <w:rPr>
          <w:rFonts w:hint="eastAsia"/>
          <w:sz w:val="32"/>
          <w:szCs w:val="36"/>
        </w:rPr>
        <w:t>专业重视</w:t>
      </w:r>
      <w:proofErr w:type="gramStart"/>
      <w:r w:rsidR="00403218">
        <w:rPr>
          <w:rFonts w:hint="eastAsia"/>
          <w:sz w:val="32"/>
          <w:szCs w:val="36"/>
        </w:rPr>
        <w:t>思政教育</w:t>
      </w:r>
      <w:proofErr w:type="gramEnd"/>
      <w:r w:rsidR="00403218">
        <w:rPr>
          <w:rFonts w:hint="eastAsia"/>
          <w:sz w:val="32"/>
          <w:szCs w:val="36"/>
        </w:rPr>
        <w:t>与科学</w:t>
      </w:r>
      <w:r w:rsidR="00E57406">
        <w:rPr>
          <w:rFonts w:hint="eastAsia"/>
          <w:sz w:val="32"/>
          <w:szCs w:val="36"/>
        </w:rPr>
        <w:t>思维方法</w:t>
      </w:r>
      <w:r w:rsidR="00403218">
        <w:rPr>
          <w:rFonts w:hint="eastAsia"/>
          <w:sz w:val="32"/>
          <w:szCs w:val="36"/>
        </w:rPr>
        <w:t>培养，2</w:t>
      </w:r>
      <w:r w:rsidR="00403218">
        <w:rPr>
          <w:sz w:val="32"/>
          <w:szCs w:val="36"/>
        </w:rPr>
        <w:t>020</w:t>
      </w:r>
      <w:r w:rsidR="00403218">
        <w:rPr>
          <w:rFonts w:hint="eastAsia"/>
          <w:sz w:val="32"/>
          <w:szCs w:val="36"/>
        </w:rPr>
        <w:t>年开始实施新版培养方案。对原有课程体系进行了进一步优化，在重视理论教学的基础上进一步强化了实践教学</w:t>
      </w:r>
      <w:r w:rsidR="00E5607B">
        <w:rPr>
          <w:rFonts w:hint="eastAsia"/>
          <w:sz w:val="32"/>
          <w:szCs w:val="36"/>
        </w:rPr>
        <w:t>环节和科学研究训练。</w:t>
      </w:r>
      <w:r w:rsidR="003A6838">
        <w:rPr>
          <w:rFonts w:hint="eastAsia"/>
          <w:sz w:val="32"/>
          <w:szCs w:val="36"/>
        </w:rPr>
        <w:t>在校生参加</w:t>
      </w:r>
      <w:r w:rsidR="00BD627B" w:rsidRPr="00BD627B">
        <w:rPr>
          <w:rFonts w:hint="eastAsia"/>
          <w:sz w:val="32"/>
          <w:szCs w:val="36"/>
        </w:rPr>
        <w:t>“挑战杯”全国大学生课外学术科技作品竞赛</w:t>
      </w:r>
      <w:r w:rsidR="00BD627B">
        <w:rPr>
          <w:rFonts w:hint="eastAsia"/>
          <w:sz w:val="32"/>
          <w:szCs w:val="36"/>
        </w:rPr>
        <w:t>、</w:t>
      </w:r>
      <w:r w:rsidR="00BD627B" w:rsidRPr="00BD627B">
        <w:rPr>
          <w:rFonts w:hint="eastAsia"/>
          <w:sz w:val="32"/>
          <w:szCs w:val="36"/>
        </w:rPr>
        <w:t>全国大学生金相技能大赛</w:t>
      </w:r>
      <w:r w:rsidR="00BD627B">
        <w:rPr>
          <w:rFonts w:hint="eastAsia"/>
          <w:sz w:val="32"/>
          <w:szCs w:val="36"/>
        </w:rPr>
        <w:t>并</w:t>
      </w:r>
      <w:r w:rsidR="00E67BD3">
        <w:rPr>
          <w:rFonts w:hint="eastAsia"/>
          <w:sz w:val="32"/>
          <w:szCs w:val="36"/>
        </w:rPr>
        <w:t>多次</w:t>
      </w:r>
      <w:r w:rsidR="00BD627B">
        <w:rPr>
          <w:rFonts w:hint="eastAsia"/>
          <w:sz w:val="32"/>
          <w:szCs w:val="36"/>
        </w:rPr>
        <w:t>获得重要奖项。</w:t>
      </w:r>
    </w:p>
    <w:p w14:paraId="3623540B" w14:textId="6212616F" w:rsidR="008532DE" w:rsidRDefault="00F62959" w:rsidP="00F62959">
      <w:pPr>
        <w:ind w:firstLineChars="200" w:firstLine="640"/>
        <w:rPr>
          <w:sz w:val="32"/>
          <w:szCs w:val="36"/>
        </w:rPr>
      </w:pPr>
      <w:r w:rsidRPr="006C2E5E">
        <w:rPr>
          <w:sz w:val="32"/>
          <w:szCs w:val="36"/>
        </w:rPr>
        <w:t>本专业</w:t>
      </w:r>
      <w:r w:rsidR="00E508B5" w:rsidRPr="006C2E5E">
        <w:rPr>
          <w:rFonts w:hint="eastAsia"/>
          <w:sz w:val="32"/>
          <w:szCs w:val="36"/>
        </w:rPr>
        <w:t>是</w:t>
      </w:r>
      <w:r w:rsidRPr="006C2E5E">
        <w:rPr>
          <w:sz w:val="32"/>
          <w:szCs w:val="36"/>
        </w:rPr>
        <w:t>冲击环境材料技术国家级重点实验室</w:t>
      </w:r>
      <w:r w:rsidR="00E508B5" w:rsidRPr="006C2E5E">
        <w:rPr>
          <w:rFonts w:hint="eastAsia"/>
          <w:sz w:val="32"/>
          <w:szCs w:val="36"/>
        </w:rPr>
        <w:t>的重要组成</w:t>
      </w:r>
      <w:r w:rsidRPr="006C2E5E">
        <w:rPr>
          <w:sz w:val="32"/>
          <w:szCs w:val="36"/>
        </w:rPr>
        <w:t>，以王富</w:t>
      </w:r>
      <w:proofErr w:type="gramStart"/>
      <w:r w:rsidRPr="006C2E5E">
        <w:rPr>
          <w:sz w:val="32"/>
          <w:szCs w:val="36"/>
        </w:rPr>
        <w:t>耻</w:t>
      </w:r>
      <w:proofErr w:type="gramEnd"/>
      <w:r w:rsidRPr="006C2E5E">
        <w:rPr>
          <w:sz w:val="32"/>
          <w:szCs w:val="36"/>
        </w:rPr>
        <w:t>教授作为学术带头人的教学科研团队于 2008 年获批国防科技创新团队，承担包括国防973</w:t>
      </w:r>
      <w:r w:rsidR="00E41D93">
        <w:rPr>
          <w:rFonts w:hint="eastAsia"/>
          <w:sz w:val="32"/>
          <w:szCs w:val="36"/>
        </w:rPr>
        <w:t>、1</w:t>
      </w:r>
      <w:r w:rsidR="00E41D93">
        <w:rPr>
          <w:sz w:val="32"/>
          <w:szCs w:val="36"/>
        </w:rPr>
        <w:t>73</w:t>
      </w:r>
      <w:r w:rsidR="00E41D93">
        <w:rPr>
          <w:rFonts w:hint="eastAsia"/>
          <w:sz w:val="32"/>
          <w:szCs w:val="36"/>
        </w:rPr>
        <w:t>、X</w:t>
      </w:r>
      <w:r w:rsidR="00E41D93">
        <w:rPr>
          <w:sz w:val="32"/>
          <w:szCs w:val="36"/>
        </w:rPr>
        <w:t>X6</w:t>
      </w:r>
      <w:r w:rsidRPr="006C2E5E">
        <w:rPr>
          <w:sz w:val="32"/>
          <w:szCs w:val="36"/>
        </w:rPr>
        <w:t>在内的多项国家重大、重点科研项目，多项研究成果</w:t>
      </w:r>
      <w:r w:rsidR="007219B7">
        <w:rPr>
          <w:rFonts w:hint="eastAsia"/>
          <w:sz w:val="32"/>
          <w:szCs w:val="36"/>
        </w:rPr>
        <w:t>在武器装备中应用并</w:t>
      </w:r>
      <w:r w:rsidRPr="006C2E5E">
        <w:rPr>
          <w:sz w:val="32"/>
          <w:szCs w:val="36"/>
        </w:rPr>
        <w:t>获得国家</w:t>
      </w:r>
      <w:r w:rsidR="007219B7">
        <w:rPr>
          <w:rFonts w:hint="eastAsia"/>
          <w:sz w:val="32"/>
          <w:szCs w:val="36"/>
        </w:rPr>
        <w:t>级</w:t>
      </w:r>
      <w:r w:rsidR="003A4742">
        <w:rPr>
          <w:rFonts w:hint="eastAsia"/>
          <w:sz w:val="32"/>
          <w:szCs w:val="36"/>
        </w:rPr>
        <w:t>科技奖励</w:t>
      </w:r>
      <w:r w:rsidRPr="006C2E5E">
        <w:rPr>
          <w:sz w:val="32"/>
          <w:szCs w:val="36"/>
        </w:rPr>
        <w:t>，2011 年获北京市教育工会“教育先锋号”称号，2017 年获国防科技创新团队奖</w:t>
      </w:r>
      <w:r w:rsidRPr="006C2E5E">
        <w:rPr>
          <w:rFonts w:hint="eastAsia"/>
          <w:sz w:val="32"/>
          <w:szCs w:val="36"/>
        </w:rPr>
        <w:t>。</w:t>
      </w:r>
    </w:p>
    <w:p w14:paraId="7630CC44" w14:textId="491950F4" w:rsidR="00233293" w:rsidRDefault="00233293" w:rsidP="00233293">
      <w:pPr>
        <w:ind w:firstLineChars="200" w:firstLine="640"/>
        <w:jc w:val="right"/>
        <w:rPr>
          <w:sz w:val="32"/>
          <w:szCs w:val="36"/>
        </w:rPr>
      </w:pPr>
    </w:p>
    <w:p w14:paraId="6B436B0B" w14:textId="1C20CD6F" w:rsidR="00233293" w:rsidRPr="006C2E5E" w:rsidRDefault="00233293" w:rsidP="00233293">
      <w:pPr>
        <w:ind w:firstLineChars="200" w:firstLine="640"/>
        <w:jc w:val="right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2</w:t>
      </w:r>
      <w:r>
        <w:rPr>
          <w:sz w:val="32"/>
          <w:szCs w:val="36"/>
        </w:rPr>
        <w:t>022</w:t>
      </w:r>
      <w:r>
        <w:rPr>
          <w:rFonts w:hint="eastAsia"/>
          <w:sz w:val="32"/>
          <w:szCs w:val="36"/>
        </w:rPr>
        <w:t>年</w:t>
      </w:r>
      <w:r>
        <w:rPr>
          <w:sz w:val="32"/>
          <w:szCs w:val="36"/>
        </w:rPr>
        <w:t>3</w:t>
      </w:r>
      <w:r>
        <w:rPr>
          <w:rFonts w:hint="eastAsia"/>
          <w:sz w:val="32"/>
          <w:szCs w:val="36"/>
        </w:rPr>
        <w:t>月</w:t>
      </w:r>
      <w:r>
        <w:rPr>
          <w:sz w:val="32"/>
          <w:szCs w:val="36"/>
        </w:rPr>
        <w:t>14</w:t>
      </w:r>
    </w:p>
    <w:sectPr w:rsidR="00233293" w:rsidRPr="006C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A8E3" w14:textId="77777777" w:rsidR="00E770A0" w:rsidRDefault="00E770A0" w:rsidP="00E5371B">
      <w:r>
        <w:separator/>
      </w:r>
    </w:p>
  </w:endnote>
  <w:endnote w:type="continuationSeparator" w:id="0">
    <w:p w14:paraId="3B3423C7" w14:textId="77777777" w:rsidR="00E770A0" w:rsidRDefault="00E770A0" w:rsidP="00E5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4256" w14:textId="77777777" w:rsidR="00E770A0" w:rsidRDefault="00E770A0" w:rsidP="00E5371B">
      <w:r>
        <w:separator/>
      </w:r>
    </w:p>
  </w:footnote>
  <w:footnote w:type="continuationSeparator" w:id="0">
    <w:p w14:paraId="339DA3F7" w14:textId="77777777" w:rsidR="00E770A0" w:rsidRDefault="00E770A0" w:rsidP="00E5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E0"/>
    <w:rsid w:val="00061012"/>
    <w:rsid w:val="00154ABB"/>
    <w:rsid w:val="00225C84"/>
    <w:rsid w:val="00233293"/>
    <w:rsid w:val="002878A6"/>
    <w:rsid w:val="002A034C"/>
    <w:rsid w:val="002C4416"/>
    <w:rsid w:val="00367795"/>
    <w:rsid w:val="003A4742"/>
    <w:rsid w:val="003A6838"/>
    <w:rsid w:val="00403218"/>
    <w:rsid w:val="004E32E2"/>
    <w:rsid w:val="00556E1E"/>
    <w:rsid w:val="005960EE"/>
    <w:rsid w:val="005B57E0"/>
    <w:rsid w:val="006C2E5E"/>
    <w:rsid w:val="007219B7"/>
    <w:rsid w:val="00733192"/>
    <w:rsid w:val="007E420C"/>
    <w:rsid w:val="008532DE"/>
    <w:rsid w:val="008667CA"/>
    <w:rsid w:val="008F7EC0"/>
    <w:rsid w:val="009323EE"/>
    <w:rsid w:val="00940B89"/>
    <w:rsid w:val="009C34E2"/>
    <w:rsid w:val="009F2023"/>
    <w:rsid w:val="00A67E07"/>
    <w:rsid w:val="00BD627B"/>
    <w:rsid w:val="00C66E2A"/>
    <w:rsid w:val="00CD0F01"/>
    <w:rsid w:val="00D01E0D"/>
    <w:rsid w:val="00DD266D"/>
    <w:rsid w:val="00E02C4F"/>
    <w:rsid w:val="00E41D93"/>
    <w:rsid w:val="00E508B5"/>
    <w:rsid w:val="00E5371B"/>
    <w:rsid w:val="00E5607B"/>
    <w:rsid w:val="00E57406"/>
    <w:rsid w:val="00E67BD3"/>
    <w:rsid w:val="00E7182F"/>
    <w:rsid w:val="00E770A0"/>
    <w:rsid w:val="00EA4CF8"/>
    <w:rsid w:val="00ED559E"/>
    <w:rsid w:val="00EE10CF"/>
    <w:rsid w:val="00F04081"/>
    <w:rsid w:val="00F62959"/>
    <w:rsid w:val="00F734B5"/>
    <w:rsid w:val="00FC1CA6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FBA1A"/>
  <w15:chartTrackingRefBased/>
  <w15:docId w15:val="{233E6E5C-FC8B-439B-9123-24317A20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71B"/>
    <w:rPr>
      <w:sz w:val="18"/>
      <w:szCs w:val="18"/>
    </w:rPr>
  </w:style>
  <w:style w:type="paragraph" w:styleId="a7">
    <w:name w:val="Revision"/>
    <w:hidden/>
    <w:uiPriority w:val="99"/>
    <w:semiHidden/>
    <w:rsid w:val="008F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jx</dc:creator>
  <cp:keywords/>
  <dc:description/>
  <cp:lastModifiedBy>L jx</cp:lastModifiedBy>
  <cp:revision>53</cp:revision>
  <dcterms:created xsi:type="dcterms:W3CDTF">2022-03-14T09:09:00Z</dcterms:created>
  <dcterms:modified xsi:type="dcterms:W3CDTF">2022-03-14T09:47:00Z</dcterms:modified>
</cp:coreProperties>
</file>